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A93" w:rsidRPr="00B05A93" w:rsidRDefault="00B05A93" w:rsidP="00DB799E">
      <w:pPr>
        <w:pStyle w:val="Loendilik1"/>
        <w:spacing w:after="60"/>
        <w:ind w:left="0"/>
        <w:jc w:val="center"/>
        <w:rPr>
          <w:b/>
          <w:bCs/>
          <w:kern w:val="36"/>
          <w:sz w:val="24"/>
          <w:szCs w:val="24"/>
          <w:lang w:eastAsia="et-EE"/>
        </w:rPr>
      </w:pPr>
    </w:p>
    <w:p w:rsidR="009D5653" w:rsidRPr="00596474" w:rsidRDefault="009D5653" w:rsidP="00DB799E">
      <w:pPr>
        <w:pStyle w:val="Loendilik1"/>
        <w:spacing w:after="60"/>
        <w:ind w:left="0"/>
        <w:jc w:val="center"/>
        <w:rPr>
          <w:b/>
          <w:bCs/>
          <w:kern w:val="36"/>
          <w:sz w:val="52"/>
          <w:szCs w:val="52"/>
          <w:lang w:eastAsia="et-EE"/>
        </w:rPr>
      </w:pPr>
      <w:r w:rsidRPr="00596474">
        <w:rPr>
          <w:b/>
          <w:bCs/>
          <w:kern w:val="36"/>
          <w:sz w:val="52"/>
          <w:szCs w:val="52"/>
          <w:lang w:eastAsia="et-EE"/>
        </w:rPr>
        <w:t>OSKAR LUTSU PALAMUSE GÜMNAASIUMI  GÜMNAASIUMIASTME ÕPPEKAVA</w:t>
      </w:r>
    </w:p>
    <w:p w:rsidR="00552D35" w:rsidRPr="00DB799E" w:rsidRDefault="00552D35" w:rsidP="00DB799E">
      <w:pPr>
        <w:pStyle w:val="Loendilik1"/>
        <w:spacing w:after="60"/>
        <w:ind w:left="0"/>
        <w:jc w:val="center"/>
        <w:rPr>
          <w:i/>
        </w:rPr>
      </w:pPr>
      <w:r w:rsidRPr="00DB799E">
        <w:rPr>
          <w:i/>
        </w:rPr>
        <w:t>kinnitatud direktori 29.</w:t>
      </w:r>
      <w:r w:rsidR="003C3621" w:rsidRPr="00DB799E">
        <w:rPr>
          <w:i/>
        </w:rPr>
        <w:t>10.</w:t>
      </w:r>
      <w:r w:rsidR="00F03535" w:rsidRPr="00DB799E">
        <w:rPr>
          <w:i/>
        </w:rPr>
        <w:t xml:space="preserve">2015 käskkirjaga nr </w:t>
      </w:r>
      <w:r w:rsidR="003C3621" w:rsidRPr="00DB799E">
        <w:rPr>
          <w:i/>
        </w:rPr>
        <w:t>1-1/</w:t>
      </w:r>
      <w:r w:rsidR="00F03535" w:rsidRPr="00DB799E">
        <w:rPr>
          <w:i/>
        </w:rPr>
        <w:t>15</w:t>
      </w:r>
    </w:p>
    <w:p w:rsidR="009D5653" w:rsidRPr="00DB799E" w:rsidRDefault="00552D35" w:rsidP="00DB799E">
      <w:pPr>
        <w:pStyle w:val="Loendilik1"/>
        <w:spacing w:after="60"/>
        <w:ind w:left="0"/>
        <w:jc w:val="center"/>
        <w:rPr>
          <w:i/>
        </w:rPr>
      </w:pPr>
      <w:r w:rsidRPr="00DB799E">
        <w:rPr>
          <w:i/>
        </w:rPr>
        <w:t>muud</w:t>
      </w:r>
      <w:r w:rsidR="009A4034" w:rsidRPr="00DB799E">
        <w:rPr>
          <w:i/>
        </w:rPr>
        <w:t xml:space="preserve">etud </w:t>
      </w:r>
      <w:r w:rsidR="009A4034" w:rsidRPr="00DB799E">
        <w:rPr>
          <w:i/>
          <w:color w:val="000000" w:themeColor="text1"/>
        </w:rPr>
        <w:t>direktori</w:t>
      </w:r>
      <w:r w:rsidR="004C3051" w:rsidRPr="00DB799E">
        <w:rPr>
          <w:i/>
          <w:color w:val="000000" w:themeColor="text1"/>
        </w:rPr>
        <w:t xml:space="preserve"> </w:t>
      </w:r>
      <w:r w:rsidR="00C25F77" w:rsidRPr="00DB799E">
        <w:rPr>
          <w:i/>
          <w:color w:val="000000" w:themeColor="text1"/>
        </w:rPr>
        <w:t>22</w:t>
      </w:r>
      <w:r w:rsidR="004C3051" w:rsidRPr="00DB799E">
        <w:rPr>
          <w:i/>
          <w:color w:val="000000" w:themeColor="text1"/>
        </w:rPr>
        <w:t>.</w:t>
      </w:r>
      <w:r w:rsidR="00C25F77" w:rsidRPr="00DB799E">
        <w:rPr>
          <w:i/>
          <w:color w:val="000000" w:themeColor="text1"/>
        </w:rPr>
        <w:t>08</w:t>
      </w:r>
      <w:r w:rsidRPr="00DB799E">
        <w:rPr>
          <w:i/>
          <w:color w:val="000000" w:themeColor="text1"/>
        </w:rPr>
        <w:t>.2017</w:t>
      </w:r>
      <w:r w:rsidR="004C3051" w:rsidRPr="00DB799E">
        <w:rPr>
          <w:i/>
          <w:color w:val="000000" w:themeColor="text1"/>
        </w:rPr>
        <w:t xml:space="preserve"> </w:t>
      </w:r>
      <w:r w:rsidR="009A4034" w:rsidRPr="00DB799E">
        <w:rPr>
          <w:i/>
          <w:color w:val="000000" w:themeColor="text1"/>
        </w:rPr>
        <w:t xml:space="preserve">käskkirjaga  </w:t>
      </w:r>
      <w:r w:rsidR="004C3051" w:rsidRPr="00DB799E">
        <w:rPr>
          <w:i/>
          <w:color w:val="000000" w:themeColor="text1"/>
        </w:rPr>
        <w:t xml:space="preserve">nr </w:t>
      </w:r>
      <w:r w:rsidR="003C3621" w:rsidRPr="00DB799E">
        <w:rPr>
          <w:i/>
          <w:color w:val="000000" w:themeColor="text1"/>
        </w:rPr>
        <w:t>1-1/</w:t>
      </w:r>
      <w:r w:rsidR="00C25F77" w:rsidRPr="00DB799E">
        <w:rPr>
          <w:i/>
          <w:color w:val="000000" w:themeColor="text1"/>
        </w:rPr>
        <w:t>15</w:t>
      </w:r>
    </w:p>
    <w:p w:rsidR="00F03535" w:rsidRPr="00DB799E" w:rsidRDefault="00DB799E" w:rsidP="00DB799E">
      <w:pPr>
        <w:pStyle w:val="Loendilik1"/>
        <w:spacing w:after="60"/>
        <w:ind w:left="2127"/>
        <w:rPr>
          <w:i/>
        </w:rPr>
      </w:pPr>
      <w:r>
        <w:rPr>
          <w:i/>
        </w:rPr>
        <w:t xml:space="preserve">   </w:t>
      </w:r>
      <w:r w:rsidR="00EF78AC" w:rsidRPr="00DB799E">
        <w:rPr>
          <w:i/>
        </w:rPr>
        <w:t>muudetud direktori 30.08.2019 käskkirjaga  nr 1-1/11</w:t>
      </w:r>
      <w:r w:rsidRPr="00DB799E">
        <w:rPr>
          <w:i/>
        </w:rPr>
        <w:br/>
      </w:r>
      <w:r>
        <w:rPr>
          <w:i/>
        </w:rPr>
        <w:t xml:space="preserve">   </w:t>
      </w:r>
      <w:r w:rsidRPr="00DB799E">
        <w:rPr>
          <w:i/>
        </w:rPr>
        <w:t>muudetud direktori 17.08.2020 käskkirjaga  nr 1-1/14</w:t>
      </w:r>
    </w:p>
    <w:p w:rsidR="009D5653" w:rsidRDefault="000E6749" w:rsidP="00570477">
      <w:pPr>
        <w:pStyle w:val="Loendilik1"/>
        <w:spacing w:after="100"/>
        <w:ind w:left="0"/>
        <w:jc w:val="both"/>
        <w:rPr>
          <w:b/>
          <w:sz w:val="28"/>
          <w:szCs w:val="28"/>
        </w:rPr>
      </w:pPr>
      <w:r w:rsidRPr="00850F9E">
        <w:rPr>
          <w:b/>
          <w:sz w:val="28"/>
          <w:szCs w:val="28"/>
        </w:rPr>
        <w:t>ÜLDOSA</w:t>
      </w:r>
    </w:p>
    <w:p w:rsidR="00570477" w:rsidRPr="00850F9E" w:rsidRDefault="00570477" w:rsidP="00570477">
      <w:pPr>
        <w:pStyle w:val="Loendilik1"/>
        <w:spacing w:after="100"/>
        <w:ind w:left="0"/>
        <w:jc w:val="both"/>
        <w:rPr>
          <w:b/>
          <w:sz w:val="28"/>
          <w:szCs w:val="28"/>
        </w:rPr>
      </w:pPr>
    </w:p>
    <w:p w:rsidR="009D5653" w:rsidRPr="00850F9E" w:rsidRDefault="00850F9E" w:rsidP="00570477">
      <w:pPr>
        <w:pStyle w:val="Loendilik1"/>
        <w:spacing w:after="100"/>
        <w:ind w:left="0"/>
        <w:rPr>
          <w:b/>
          <w:sz w:val="28"/>
          <w:szCs w:val="28"/>
        </w:rPr>
      </w:pPr>
      <w:r>
        <w:rPr>
          <w:b/>
          <w:sz w:val="28"/>
          <w:szCs w:val="28"/>
        </w:rPr>
        <w:t xml:space="preserve">§ </w:t>
      </w:r>
      <w:r w:rsidR="009D5653" w:rsidRPr="00850F9E">
        <w:rPr>
          <w:b/>
          <w:sz w:val="28"/>
          <w:szCs w:val="28"/>
        </w:rPr>
        <w:t>1</w:t>
      </w:r>
      <w:r>
        <w:rPr>
          <w:b/>
          <w:sz w:val="28"/>
          <w:szCs w:val="28"/>
        </w:rPr>
        <w:t>.</w:t>
      </w:r>
      <w:r w:rsidR="009D5653" w:rsidRPr="00850F9E">
        <w:rPr>
          <w:b/>
          <w:sz w:val="28"/>
          <w:szCs w:val="28"/>
        </w:rPr>
        <w:t xml:space="preserve"> </w:t>
      </w:r>
      <w:proofErr w:type="spellStart"/>
      <w:r w:rsidR="009D5653" w:rsidRPr="00850F9E">
        <w:rPr>
          <w:b/>
          <w:sz w:val="28"/>
          <w:szCs w:val="28"/>
        </w:rPr>
        <w:t>Üldsätted</w:t>
      </w:r>
      <w:proofErr w:type="spellEnd"/>
    </w:p>
    <w:p w:rsidR="009D5653" w:rsidRPr="00596474" w:rsidRDefault="00570477" w:rsidP="00570477">
      <w:pPr>
        <w:pStyle w:val="Loendilik1"/>
        <w:ind w:left="0"/>
        <w:rPr>
          <w:sz w:val="24"/>
          <w:szCs w:val="24"/>
        </w:rPr>
      </w:pPr>
      <w:r>
        <w:rPr>
          <w:sz w:val="24"/>
          <w:szCs w:val="24"/>
        </w:rPr>
        <w:t xml:space="preserve">(1) </w:t>
      </w:r>
      <w:r w:rsidR="009D5653" w:rsidRPr="00596474">
        <w:rPr>
          <w:sz w:val="24"/>
          <w:szCs w:val="24"/>
        </w:rPr>
        <w:t xml:space="preserve">Oskar Lutsu Palamuse Gümnaasiumi </w:t>
      </w:r>
      <w:r w:rsidR="004858E9">
        <w:rPr>
          <w:sz w:val="24"/>
          <w:szCs w:val="24"/>
        </w:rPr>
        <w:t xml:space="preserve">(edaspidi „kool“) </w:t>
      </w:r>
      <w:r w:rsidR="009D5653" w:rsidRPr="00596474">
        <w:rPr>
          <w:sz w:val="24"/>
          <w:szCs w:val="24"/>
        </w:rPr>
        <w:t>õppekava on kooli gümnaasiumiastme õppe- ja kasvatustegevuse alusdokume</w:t>
      </w:r>
      <w:r w:rsidR="00365DD0" w:rsidRPr="00596474">
        <w:rPr>
          <w:sz w:val="24"/>
          <w:szCs w:val="24"/>
        </w:rPr>
        <w:t>nt.</w:t>
      </w:r>
    </w:p>
    <w:p w:rsidR="009D5653" w:rsidRPr="00596474" w:rsidRDefault="009D5653" w:rsidP="00570477">
      <w:pPr>
        <w:pStyle w:val="Loendilik1"/>
        <w:ind w:left="0"/>
        <w:rPr>
          <w:sz w:val="24"/>
          <w:szCs w:val="24"/>
        </w:rPr>
      </w:pPr>
      <w:r w:rsidRPr="00596474">
        <w:rPr>
          <w:sz w:val="24"/>
          <w:szCs w:val="24"/>
        </w:rPr>
        <w:t>(2)</w:t>
      </w:r>
      <w:r w:rsidRPr="00596474">
        <w:rPr>
          <w:sz w:val="24"/>
          <w:szCs w:val="24"/>
          <w:lang w:eastAsia="et-EE"/>
        </w:rPr>
        <w:t xml:space="preserve"> K</w:t>
      </w:r>
      <w:r w:rsidR="00365DD0" w:rsidRPr="00596474">
        <w:rPr>
          <w:sz w:val="24"/>
          <w:szCs w:val="24"/>
          <w:lang w:eastAsia="et-EE"/>
        </w:rPr>
        <w:t>ooli õppekava on koostatud lähtuvalt gümnaasiumi</w:t>
      </w:r>
      <w:r w:rsidRPr="00596474">
        <w:rPr>
          <w:sz w:val="24"/>
          <w:szCs w:val="24"/>
          <w:lang w:eastAsia="et-EE"/>
        </w:rPr>
        <w:t xml:space="preserve"> riiklikust õppekavast ja kooli arengukavast, pidades silmas piirkonna vajadusi, kooli töötajate, vanemate ja õpilaste soove ning vaimseid ja materiaalseid ressursse.</w:t>
      </w:r>
    </w:p>
    <w:p w:rsidR="00365DD0" w:rsidRPr="00596474" w:rsidRDefault="00365DD0" w:rsidP="00570477">
      <w:pPr>
        <w:pStyle w:val="Loendilik1"/>
        <w:ind w:left="0"/>
        <w:rPr>
          <w:sz w:val="24"/>
          <w:szCs w:val="24"/>
        </w:rPr>
      </w:pPr>
      <w:r w:rsidRPr="00596474">
        <w:rPr>
          <w:sz w:val="24"/>
          <w:szCs w:val="24"/>
          <w:lang w:eastAsia="et-EE"/>
        </w:rPr>
        <w:t>3) Kooli õppekava koostamise ja arendamise demokraatliku korralduse eest vastutab gümnaasiumi direktor. Kooli õppekava kehtestab direktor. Muudatused kooli õppekavas esitatakse enne kehtestamist arvamuse avaldamiseks kooli hoolekogule, õpilasesindusele ja õppenõukogule.</w:t>
      </w:r>
      <w:r w:rsidRPr="00596474">
        <w:rPr>
          <w:sz w:val="24"/>
          <w:szCs w:val="24"/>
        </w:rPr>
        <w:t xml:space="preserve"> </w:t>
      </w:r>
    </w:p>
    <w:p w:rsidR="00365DD0" w:rsidRPr="00596474" w:rsidRDefault="00365DD0" w:rsidP="00570477">
      <w:pPr>
        <w:pStyle w:val="Loendilik1"/>
        <w:ind w:left="0"/>
        <w:rPr>
          <w:sz w:val="24"/>
          <w:szCs w:val="24"/>
        </w:rPr>
      </w:pPr>
      <w:r w:rsidRPr="00596474">
        <w:rPr>
          <w:sz w:val="24"/>
          <w:szCs w:val="24"/>
          <w:lang w:eastAsia="et-EE"/>
        </w:rPr>
        <w:t>(4) Kooli õppekav</w:t>
      </w:r>
      <w:r w:rsidR="0066609F" w:rsidRPr="00596474">
        <w:rPr>
          <w:sz w:val="24"/>
          <w:szCs w:val="24"/>
          <w:lang w:eastAsia="et-EE"/>
        </w:rPr>
        <w:t xml:space="preserve">as on üldosa ning </w:t>
      </w:r>
      <w:r w:rsidR="008540BD">
        <w:rPr>
          <w:sz w:val="24"/>
          <w:szCs w:val="24"/>
          <w:lang w:eastAsia="et-EE"/>
        </w:rPr>
        <w:t xml:space="preserve">lisadena </w:t>
      </w:r>
      <w:r w:rsidR="0066609F" w:rsidRPr="00596474">
        <w:rPr>
          <w:sz w:val="24"/>
          <w:szCs w:val="24"/>
          <w:lang w:eastAsia="et-EE"/>
        </w:rPr>
        <w:t>õppeainete</w:t>
      </w:r>
      <w:r w:rsidRPr="00596474">
        <w:rPr>
          <w:sz w:val="24"/>
          <w:szCs w:val="24"/>
          <w:lang w:eastAsia="et-EE"/>
        </w:rPr>
        <w:t xml:space="preserve"> </w:t>
      </w:r>
      <w:r w:rsidR="003538EE">
        <w:rPr>
          <w:sz w:val="24"/>
          <w:szCs w:val="24"/>
          <w:lang w:eastAsia="et-EE"/>
        </w:rPr>
        <w:t xml:space="preserve">kohustuslike kursuste, valikkursuste ja valikõppeainete </w:t>
      </w:r>
      <w:proofErr w:type="spellStart"/>
      <w:r w:rsidRPr="00596474">
        <w:rPr>
          <w:sz w:val="24"/>
          <w:szCs w:val="24"/>
          <w:lang w:eastAsia="et-EE"/>
        </w:rPr>
        <w:t>ainevaldkonniti</w:t>
      </w:r>
      <w:proofErr w:type="spellEnd"/>
      <w:r w:rsidRPr="00596474">
        <w:rPr>
          <w:sz w:val="24"/>
          <w:szCs w:val="24"/>
          <w:lang w:eastAsia="et-EE"/>
        </w:rPr>
        <w:t xml:space="preserve"> koondatud kavad.</w:t>
      </w:r>
      <w:r w:rsidRPr="00596474">
        <w:rPr>
          <w:sz w:val="24"/>
          <w:szCs w:val="24"/>
        </w:rPr>
        <w:t xml:space="preserve"> </w:t>
      </w:r>
    </w:p>
    <w:p w:rsidR="009D5653" w:rsidRPr="00596474" w:rsidRDefault="00365DD0" w:rsidP="00570477">
      <w:pPr>
        <w:pStyle w:val="Loendilik1"/>
        <w:ind w:left="0"/>
        <w:rPr>
          <w:b/>
          <w:sz w:val="24"/>
          <w:szCs w:val="24"/>
        </w:rPr>
      </w:pPr>
      <w:r w:rsidRPr="00596474">
        <w:rPr>
          <w:sz w:val="24"/>
          <w:szCs w:val="24"/>
        </w:rPr>
        <w:t>(5</w:t>
      </w:r>
      <w:r w:rsidR="009D5653" w:rsidRPr="00596474">
        <w:rPr>
          <w:sz w:val="24"/>
          <w:szCs w:val="24"/>
        </w:rPr>
        <w:t>) Kooli õppekava terviktekst on kättesaadav veebilehel www.palamuse.edu.ee ja kooli raamatukogus.</w:t>
      </w:r>
    </w:p>
    <w:p w:rsidR="00570477" w:rsidRDefault="00365DD0" w:rsidP="001803D2">
      <w:pPr>
        <w:pStyle w:val="Loendilik1"/>
        <w:ind w:left="0"/>
        <w:rPr>
          <w:sz w:val="24"/>
          <w:szCs w:val="24"/>
        </w:rPr>
      </w:pPr>
      <w:r w:rsidRPr="00596474">
        <w:rPr>
          <w:sz w:val="24"/>
          <w:szCs w:val="24"/>
        </w:rPr>
        <w:t>(6) Kooli õppekava üldosas esitatakse:</w:t>
      </w:r>
    </w:p>
    <w:p w:rsidR="003C4E17" w:rsidRPr="00B930E0" w:rsidRDefault="009D5653" w:rsidP="009B0FD0">
      <w:pPr>
        <w:pStyle w:val="Loendilik1"/>
        <w:ind w:left="284"/>
        <w:rPr>
          <w:sz w:val="24"/>
          <w:szCs w:val="24"/>
        </w:rPr>
      </w:pPr>
      <w:r w:rsidRPr="00B930E0">
        <w:rPr>
          <w:sz w:val="24"/>
          <w:szCs w:val="24"/>
        </w:rPr>
        <w:t>1)</w:t>
      </w:r>
      <w:r w:rsidR="00570477" w:rsidRPr="00B930E0">
        <w:rPr>
          <w:sz w:val="24"/>
          <w:szCs w:val="24"/>
        </w:rPr>
        <w:t xml:space="preserve"> </w:t>
      </w:r>
      <w:proofErr w:type="spellStart"/>
      <w:r w:rsidR="00570477" w:rsidRPr="00B930E0">
        <w:rPr>
          <w:sz w:val="24"/>
          <w:szCs w:val="24"/>
        </w:rPr>
        <w:t>ü</w:t>
      </w:r>
      <w:r w:rsidR="00736724" w:rsidRPr="00B930E0">
        <w:rPr>
          <w:sz w:val="24"/>
          <w:szCs w:val="24"/>
        </w:rPr>
        <w:t>ldsätted</w:t>
      </w:r>
      <w:proofErr w:type="spellEnd"/>
    </w:p>
    <w:p w:rsidR="004E538D" w:rsidRDefault="008074ED" w:rsidP="00E110C9">
      <w:pPr>
        <w:pStyle w:val="Loendilik1"/>
        <w:ind w:left="284"/>
        <w:rPr>
          <w:sz w:val="24"/>
          <w:szCs w:val="24"/>
        </w:rPr>
      </w:pPr>
      <w:r w:rsidRPr="00B930E0">
        <w:rPr>
          <w:sz w:val="24"/>
          <w:szCs w:val="24"/>
        </w:rPr>
        <w:t>2)</w:t>
      </w:r>
      <w:r w:rsidR="00365DD0" w:rsidRPr="00B930E0">
        <w:rPr>
          <w:sz w:val="24"/>
          <w:szCs w:val="24"/>
        </w:rPr>
        <w:t xml:space="preserve"> </w:t>
      </w:r>
      <w:r w:rsidR="00E110C9">
        <w:rPr>
          <w:bCs/>
          <w:color w:val="000000"/>
          <w:sz w:val="24"/>
          <w:szCs w:val="24"/>
          <w:lang w:eastAsia="et-EE"/>
        </w:rPr>
        <w:t>kooli</w:t>
      </w:r>
      <w:r w:rsidR="00E110C9" w:rsidRPr="00E110C9">
        <w:rPr>
          <w:bCs/>
          <w:color w:val="000000"/>
          <w:sz w:val="24"/>
          <w:szCs w:val="24"/>
          <w:lang w:eastAsia="et-EE"/>
        </w:rPr>
        <w:t xml:space="preserve"> õppekava aluseks olevad väärtused, kooli eripära ning õppe- ja kasvatuseesmärgid ja </w:t>
      </w:r>
      <w:r w:rsidR="00BB6B04">
        <w:rPr>
          <w:bCs/>
          <w:color w:val="000000"/>
          <w:sz w:val="24"/>
          <w:szCs w:val="24"/>
          <w:lang w:eastAsia="et-EE"/>
        </w:rPr>
        <w:t>–</w:t>
      </w:r>
      <w:r w:rsidR="00E110C9" w:rsidRPr="00E110C9">
        <w:rPr>
          <w:bCs/>
          <w:color w:val="000000"/>
          <w:sz w:val="24"/>
          <w:szCs w:val="24"/>
          <w:lang w:eastAsia="et-EE"/>
        </w:rPr>
        <w:t xml:space="preserve"> põhimõtted</w:t>
      </w:r>
      <w:r w:rsidR="00BB6B04">
        <w:rPr>
          <w:bCs/>
          <w:color w:val="000000"/>
          <w:sz w:val="24"/>
          <w:szCs w:val="24"/>
          <w:lang w:eastAsia="et-EE"/>
        </w:rPr>
        <w:t>;</w:t>
      </w:r>
    </w:p>
    <w:p w:rsidR="00346150" w:rsidRDefault="008074ED" w:rsidP="00E110C9">
      <w:pPr>
        <w:pStyle w:val="Loendilik1"/>
        <w:ind w:left="284"/>
        <w:rPr>
          <w:sz w:val="24"/>
          <w:szCs w:val="24"/>
        </w:rPr>
      </w:pPr>
      <w:r w:rsidRPr="00B930E0">
        <w:rPr>
          <w:sz w:val="24"/>
          <w:szCs w:val="24"/>
        </w:rPr>
        <w:t>3</w:t>
      </w:r>
      <w:r w:rsidR="009D5653" w:rsidRPr="00B930E0">
        <w:rPr>
          <w:sz w:val="24"/>
          <w:szCs w:val="24"/>
        </w:rPr>
        <w:t>) </w:t>
      </w:r>
      <w:r w:rsidR="00331FB7">
        <w:rPr>
          <w:sz w:val="24"/>
          <w:szCs w:val="24"/>
        </w:rPr>
        <w:t xml:space="preserve">õppekorraldus: õppe ja kasvatuse korralduse üldised alused; õppekeskkond; ajakasutus; õpilase õppekoormuse kujundamise põhimõtted; </w:t>
      </w:r>
      <w:r w:rsidR="00346150">
        <w:rPr>
          <w:sz w:val="24"/>
          <w:szCs w:val="24"/>
        </w:rPr>
        <w:t xml:space="preserve">haridusliku erivajadusega õpilaste õppe korraldus; õppeainete vahelise </w:t>
      </w:r>
      <w:proofErr w:type="spellStart"/>
      <w:r w:rsidR="00346150">
        <w:rPr>
          <w:sz w:val="24"/>
          <w:szCs w:val="24"/>
        </w:rPr>
        <w:t>lõimingu</w:t>
      </w:r>
      <w:proofErr w:type="spellEnd"/>
      <w:r w:rsidR="00346150">
        <w:rPr>
          <w:sz w:val="24"/>
          <w:szCs w:val="24"/>
        </w:rPr>
        <w:t xml:space="preserve"> põhimõtted; uurimistööde korraldus</w:t>
      </w:r>
      <w:r w:rsidR="00BB6B04">
        <w:rPr>
          <w:sz w:val="24"/>
          <w:szCs w:val="24"/>
        </w:rPr>
        <w:t>;</w:t>
      </w:r>
    </w:p>
    <w:p w:rsidR="00B930E0" w:rsidRDefault="008074ED" w:rsidP="009B0FD0">
      <w:pPr>
        <w:pStyle w:val="Loendilik1"/>
        <w:ind w:left="284"/>
        <w:rPr>
          <w:sz w:val="24"/>
          <w:szCs w:val="24"/>
        </w:rPr>
      </w:pPr>
      <w:r w:rsidRPr="00B930E0">
        <w:rPr>
          <w:sz w:val="24"/>
          <w:szCs w:val="24"/>
        </w:rPr>
        <w:t>4</w:t>
      </w:r>
      <w:r w:rsidR="00B930E0" w:rsidRPr="00B930E0">
        <w:rPr>
          <w:sz w:val="24"/>
          <w:szCs w:val="24"/>
        </w:rPr>
        <w:t>)</w:t>
      </w:r>
      <w:r w:rsidR="00B6349B">
        <w:rPr>
          <w:sz w:val="24"/>
          <w:szCs w:val="24"/>
        </w:rPr>
        <w:t xml:space="preserve"> </w:t>
      </w:r>
      <w:proofErr w:type="spellStart"/>
      <w:r w:rsidR="00775402" w:rsidRPr="00B930E0">
        <w:rPr>
          <w:sz w:val="24"/>
          <w:szCs w:val="24"/>
        </w:rPr>
        <w:t>üldpädevuste</w:t>
      </w:r>
      <w:proofErr w:type="spellEnd"/>
      <w:r w:rsidR="00775402" w:rsidRPr="00B930E0">
        <w:rPr>
          <w:sz w:val="24"/>
          <w:szCs w:val="24"/>
        </w:rPr>
        <w:t xml:space="preserve"> kujundamiseks ja õppekeskkonna mitmekesistamiseks kavandatud tegevused;</w:t>
      </w:r>
      <w:r w:rsidR="009D5653" w:rsidRPr="00B930E0">
        <w:rPr>
          <w:sz w:val="24"/>
          <w:szCs w:val="24"/>
        </w:rPr>
        <w:br/>
      </w:r>
      <w:r w:rsidR="00B930E0" w:rsidRPr="00B930E0">
        <w:rPr>
          <w:sz w:val="24"/>
          <w:szCs w:val="24"/>
        </w:rPr>
        <w:t>5</w:t>
      </w:r>
      <w:r w:rsidR="003538EE">
        <w:rPr>
          <w:sz w:val="24"/>
          <w:szCs w:val="24"/>
        </w:rPr>
        <w:t>) hindamise ja</w:t>
      </w:r>
      <w:r w:rsidR="009D5653" w:rsidRPr="00B930E0">
        <w:rPr>
          <w:sz w:val="24"/>
          <w:szCs w:val="24"/>
        </w:rPr>
        <w:t> gümnaasiumi lõpetamise korraldus;</w:t>
      </w:r>
      <w:r w:rsidR="009D5653" w:rsidRPr="00B930E0">
        <w:rPr>
          <w:sz w:val="24"/>
          <w:szCs w:val="24"/>
        </w:rPr>
        <w:br/>
      </w:r>
      <w:r w:rsidR="003538EE">
        <w:rPr>
          <w:sz w:val="24"/>
          <w:szCs w:val="24"/>
        </w:rPr>
        <w:t>6</w:t>
      </w:r>
      <w:r w:rsidR="009D5653" w:rsidRPr="00B930E0">
        <w:rPr>
          <w:sz w:val="24"/>
          <w:szCs w:val="24"/>
        </w:rPr>
        <w:t xml:space="preserve">) õpilaste </w:t>
      </w:r>
      <w:r w:rsidR="00775402" w:rsidRPr="00B930E0">
        <w:rPr>
          <w:sz w:val="24"/>
          <w:szCs w:val="24"/>
        </w:rPr>
        <w:t>teavitamise ja nõustamise ning karjääriõppe, sh karjääriinfo ja- nõustamise korraldamine;</w:t>
      </w:r>
    </w:p>
    <w:p w:rsidR="00277B27" w:rsidRPr="00B930E0" w:rsidRDefault="00B6349B" w:rsidP="009B0FD0">
      <w:pPr>
        <w:pStyle w:val="Loendilik1"/>
        <w:ind w:left="284"/>
        <w:rPr>
          <w:sz w:val="24"/>
          <w:szCs w:val="24"/>
        </w:rPr>
      </w:pPr>
      <w:r>
        <w:rPr>
          <w:sz w:val="24"/>
          <w:szCs w:val="24"/>
        </w:rPr>
        <w:t>7</w:t>
      </w:r>
      <w:r w:rsidR="00B930E0" w:rsidRPr="00B930E0">
        <w:rPr>
          <w:sz w:val="24"/>
          <w:szCs w:val="24"/>
        </w:rPr>
        <w:t>)</w:t>
      </w:r>
      <w:r w:rsidR="009D5653" w:rsidRPr="00B930E0">
        <w:rPr>
          <w:sz w:val="24"/>
          <w:szCs w:val="24"/>
        </w:rPr>
        <w:t> õpetaja</w:t>
      </w:r>
      <w:r w:rsidR="00775402" w:rsidRPr="00B930E0">
        <w:rPr>
          <w:sz w:val="24"/>
          <w:szCs w:val="24"/>
        </w:rPr>
        <w:t>te koostöö ja töö planeerimise</w:t>
      </w:r>
      <w:r w:rsidR="00B930E0" w:rsidRPr="00B930E0">
        <w:rPr>
          <w:sz w:val="24"/>
          <w:szCs w:val="24"/>
        </w:rPr>
        <w:t xml:space="preserve"> </w:t>
      </w:r>
      <w:r w:rsidR="009D5653" w:rsidRPr="00B930E0">
        <w:rPr>
          <w:sz w:val="24"/>
          <w:szCs w:val="24"/>
        </w:rPr>
        <w:t xml:space="preserve"> põhimõtted;</w:t>
      </w:r>
      <w:r w:rsidR="009D5653" w:rsidRPr="00B930E0">
        <w:rPr>
          <w:sz w:val="24"/>
          <w:szCs w:val="24"/>
        </w:rPr>
        <w:br/>
      </w:r>
      <w:r>
        <w:rPr>
          <w:sz w:val="24"/>
          <w:szCs w:val="24"/>
        </w:rPr>
        <w:t>8</w:t>
      </w:r>
      <w:r w:rsidR="009D5653" w:rsidRPr="00B930E0">
        <w:rPr>
          <w:sz w:val="24"/>
          <w:szCs w:val="24"/>
        </w:rPr>
        <w:t>) kooli õppekava uuendamise ja täiendamise kord.</w:t>
      </w:r>
    </w:p>
    <w:p w:rsidR="00B05A93" w:rsidRPr="00B930E0" w:rsidRDefault="00B05A93" w:rsidP="001B07C6">
      <w:pPr>
        <w:pStyle w:val="Loendilik1"/>
        <w:ind w:left="0"/>
        <w:rPr>
          <w:sz w:val="24"/>
          <w:szCs w:val="24"/>
        </w:rPr>
      </w:pPr>
    </w:p>
    <w:p w:rsidR="00277B27" w:rsidRPr="001803D2" w:rsidRDefault="00277B27" w:rsidP="001803D2">
      <w:pPr>
        <w:pStyle w:val="Loendilik1"/>
        <w:ind w:left="0"/>
        <w:rPr>
          <w:sz w:val="24"/>
          <w:szCs w:val="24"/>
        </w:rPr>
      </w:pPr>
      <w:r w:rsidRPr="001803D2">
        <w:rPr>
          <w:sz w:val="24"/>
          <w:szCs w:val="24"/>
        </w:rPr>
        <w:t xml:space="preserve">(7) </w:t>
      </w:r>
      <w:proofErr w:type="spellStart"/>
      <w:r w:rsidRPr="001803D2">
        <w:rPr>
          <w:sz w:val="24"/>
          <w:szCs w:val="24"/>
        </w:rPr>
        <w:t>Ainevaldkonniti</w:t>
      </w:r>
      <w:proofErr w:type="spellEnd"/>
      <w:r w:rsidRPr="001803D2">
        <w:rPr>
          <w:sz w:val="24"/>
          <w:szCs w:val="24"/>
        </w:rPr>
        <w:t xml:space="preserve"> koondatud</w:t>
      </w:r>
      <w:r w:rsidR="00442766" w:rsidRPr="001803D2">
        <w:rPr>
          <w:sz w:val="24"/>
          <w:szCs w:val="24"/>
        </w:rPr>
        <w:t xml:space="preserve"> </w:t>
      </w:r>
      <w:r w:rsidR="00442766" w:rsidRPr="005F7187">
        <w:rPr>
          <w:color w:val="000000"/>
          <w:sz w:val="24"/>
          <w:szCs w:val="24"/>
        </w:rPr>
        <w:t>ainekavades esitatakse</w:t>
      </w:r>
      <w:r w:rsidR="00442766" w:rsidRPr="001803D2">
        <w:rPr>
          <w:sz w:val="24"/>
          <w:szCs w:val="24"/>
        </w:rPr>
        <w:t xml:space="preserve"> </w:t>
      </w:r>
      <w:r w:rsidRPr="001803D2">
        <w:rPr>
          <w:sz w:val="24"/>
          <w:szCs w:val="24"/>
        </w:rPr>
        <w:t>:</w:t>
      </w:r>
    </w:p>
    <w:p w:rsidR="00277B27" w:rsidRPr="003C4E17" w:rsidRDefault="00277B27" w:rsidP="009B0FD0">
      <w:pPr>
        <w:pStyle w:val="Loendilik1"/>
        <w:numPr>
          <w:ilvl w:val="0"/>
          <w:numId w:val="26"/>
        </w:numPr>
        <w:ind w:left="426" w:hanging="142"/>
        <w:rPr>
          <w:sz w:val="24"/>
          <w:szCs w:val="24"/>
        </w:rPr>
      </w:pPr>
      <w:r w:rsidRPr="003C4E17">
        <w:rPr>
          <w:sz w:val="24"/>
          <w:szCs w:val="24"/>
        </w:rPr>
        <w:t>Õppe- eesmärgid</w:t>
      </w:r>
    </w:p>
    <w:p w:rsidR="00277B27" w:rsidRPr="003C4E17" w:rsidRDefault="00277B27" w:rsidP="009B0FD0">
      <w:pPr>
        <w:pStyle w:val="Loendilik1"/>
        <w:numPr>
          <w:ilvl w:val="0"/>
          <w:numId w:val="26"/>
        </w:numPr>
        <w:ind w:left="426" w:hanging="142"/>
        <w:rPr>
          <w:sz w:val="24"/>
          <w:szCs w:val="24"/>
        </w:rPr>
      </w:pPr>
      <w:r w:rsidRPr="003C4E17">
        <w:rPr>
          <w:sz w:val="24"/>
          <w:szCs w:val="24"/>
        </w:rPr>
        <w:t>Õppeaine kirjeldus</w:t>
      </w:r>
    </w:p>
    <w:p w:rsidR="00277B27" w:rsidRPr="001803D2" w:rsidRDefault="00277B27" w:rsidP="009B0FD0">
      <w:pPr>
        <w:pStyle w:val="Loendilik1"/>
        <w:numPr>
          <w:ilvl w:val="0"/>
          <w:numId w:val="26"/>
        </w:numPr>
        <w:ind w:left="426" w:hanging="142"/>
        <w:rPr>
          <w:sz w:val="24"/>
          <w:szCs w:val="24"/>
        </w:rPr>
      </w:pPr>
      <w:r w:rsidRPr="001803D2">
        <w:rPr>
          <w:sz w:val="24"/>
          <w:szCs w:val="24"/>
        </w:rPr>
        <w:t>Õppesisu</w:t>
      </w:r>
    </w:p>
    <w:p w:rsidR="00277B27" w:rsidRPr="001803D2" w:rsidRDefault="00277B27" w:rsidP="009B0FD0">
      <w:pPr>
        <w:pStyle w:val="Loendilik1"/>
        <w:numPr>
          <w:ilvl w:val="0"/>
          <w:numId w:val="26"/>
        </w:numPr>
        <w:ind w:left="426" w:hanging="142"/>
        <w:rPr>
          <w:sz w:val="24"/>
          <w:szCs w:val="24"/>
        </w:rPr>
      </w:pPr>
      <w:r w:rsidRPr="001803D2">
        <w:rPr>
          <w:sz w:val="24"/>
          <w:szCs w:val="24"/>
        </w:rPr>
        <w:lastRenderedPageBreak/>
        <w:t>Õpitulemused</w:t>
      </w:r>
    </w:p>
    <w:p w:rsidR="00277B27" w:rsidRPr="001803D2" w:rsidRDefault="00277B27" w:rsidP="009B0FD0">
      <w:pPr>
        <w:pStyle w:val="Loendilik1"/>
        <w:numPr>
          <w:ilvl w:val="0"/>
          <w:numId w:val="26"/>
        </w:numPr>
        <w:ind w:left="426" w:hanging="142"/>
        <w:rPr>
          <w:sz w:val="24"/>
          <w:szCs w:val="24"/>
        </w:rPr>
      </w:pPr>
      <w:r w:rsidRPr="001803D2">
        <w:rPr>
          <w:sz w:val="24"/>
          <w:szCs w:val="24"/>
        </w:rPr>
        <w:t>Füüsiline õpikeskkond</w:t>
      </w:r>
    </w:p>
    <w:p w:rsidR="00277B27" w:rsidRPr="001803D2" w:rsidRDefault="00277B27" w:rsidP="009B0FD0">
      <w:pPr>
        <w:pStyle w:val="Loendilik1"/>
        <w:numPr>
          <w:ilvl w:val="0"/>
          <w:numId w:val="26"/>
        </w:numPr>
        <w:ind w:left="426" w:hanging="142"/>
        <w:rPr>
          <w:sz w:val="24"/>
          <w:szCs w:val="24"/>
        </w:rPr>
      </w:pPr>
      <w:r w:rsidRPr="001803D2">
        <w:rPr>
          <w:sz w:val="24"/>
          <w:szCs w:val="24"/>
        </w:rPr>
        <w:t>Hindamine</w:t>
      </w:r>
    </w:p>
    <w:p w:rsidR="00277B27" w:rsidRPr="001803D2" w:rsidRDefault="00277B27" w:rsidP="009B0FD0">
      <w:pPr>
        <w:pStyle w:val="Loendilik1"/>
        <w:numPr>
          <w:ilvl w:val="0"/>
          <w:numId w:val="26"/>
        </w:numPr>
        <w:ind w:left="426" w:hanging="142"/>
        <w:rPr>
          <w:sz w:val="24"/>
          <w:szCs w:val="24"/>
        </w:rPr>
      </w:pPr>
      <w:proofErr w:type="spellStart"/>
      <w:r w:rsidRPr="001803D2">
        <w:rPr>
          <w:sz w:val="24"/>
          <w:szCs w:val="24"/>
        </w:rPr>
        <w:t>Lõiming</w:t>
      </w:r>
      <w:proofErr w:type="spellEnd"/>
    </w:p>
    <w:p w:rsidR="00277B27" w:rsidRPr="001803D2" w:rsidRDefault="00277B27" w:rsidP="009B0FD0">
      <w:pPr>
        <w:pStyle w:val="Loendilik1"/>
        <w:numPr>
          <w:ilvl w:val="0"/>
          <w:numId w:val="26"/>
        </w:numPr>
        <w:ind w:left="426" w:hanging="142"/>
        <w:rPr>
          <w:sz w:val="24"/>
          <w:szCs w:val="24"/>
        </w:rPr>
      </w:pPr>
      <w:proofErr w:type="spellStart"/>
      <w:r w:rsidRPr="001803D2">
        <w:rPr>
          <w:sz w:val="24"/>
          <w:szCs w:val="24"/>
        </w:rPr>
        <w:t>Üldpädevuste</w:t>
      </w:r>
      <w:proofErr w:type="spellEnd"/>
      <w:r w:rsidRPr="001803D2">
        <w:rPr>
          <w:sz w:val="24"/>
          <w:szCs w:val="24"/>
        </w:rPr>
        <w:t xml:space="preserve"> kujundamine ainevaldkonna õppeainetes</w:t>
      </w:r>
    </w:p>
    <w:p w:rsidR="00277B27" w:rsidRPr="001803D2" w:rsidRDefault="00277B27" w:rsidP="009B0FD0">
      <w:pPr>
        <w:pStyle w:val="Loendilik1"/>
        <w:numPr>
          <w:ilvl w:val="0"/>
          <w:numId w:val="26"/>
        </w:numPr>
        <w:ind w:left="426" w:hanging="142"/>
        <w:rPr>
          <w:sz w:val="24"/>
          <w:szCs w:val="24"/>
        </w:rPr>
      </w:pPr>
      <w:r w:rsidRPr="001803D2">
        <w:rPr>
          <w:sz w:val="24"/>
          <w:szCs w:val="24"/>
        </w:rPr>
        <w:t>Läbivate teemade käsitlemine</w:t>
      </w:r>
    </w:p>
    <w:p w:rsidR="00CE01CD" w:rsidRDefault="00CE01CD" w:rsidP="00B05A93">
      <w:pPr>
        <w:pStyle w:val="Loendilik1"/>
        <w:ind w:left="0"/>
        <w:rPr>
          <w:sz w:val="24"/>
          <w:szCs w:val="24"/>
        </w:rPr>
      </w:pPr>
    </w:p>
    <w:p w:rsidR="00B05A93" w:rsidRDefault="008C0712" w:rsidP="00B05A93">
      <w:pPr>
        <w:pStyle w:val="Loendilik1"/>
        <w:ind w:left="0"/>
        <w:rPr>
          <w:sz w:val="24"/>
          <w:szCs w:val="24"/>
        </w:rPr>
      </w:pPr>
      <w:r w:rsidRPr="00596474">
        <w:rPr>
          <w:sz w:val="24"/>
          <w:szCs w:val="24"/>
        </w:rPr>
        <w:t>(8) Käesoleval õppeaastal k</w:t>
      </w:r>
      <w:r w:rsidR="00277B27" w:rsidRPr="00596474">
        <w:rPr>
          <w:sz w:val="24"/>
          <w:szCs w:val="24"/>
        </w:rPr>
        <w:t>asutatav õppekirjandus kinnitatakse direktori käskkirjaga</w:t>
      </w:r>
      <w:r w:rsidRPr="00596474">
        <w:rPr>
          <w:sz w:val="24"/>
          <w:szCs w:val="24"/>
        </w:rPr>
        <w:t xml:space="preserve"> 1.septembriks.</w:t>
      </w:r>
    </w:p>
    <w:p w:rsidR="00B05A93" w:rsidRDefault="00B05A93" w:rsidP="00B05A93">
      <w:pPr>
        <w:pStyle w:val="Loendilik1"/>
        <w:ind w:left="0"/>
        <w:rPr>
          <w:sz w:val="24"/>
          <w:szCs w:val="24"/>
        </w:rPr>
      </w:pPr>
    </w:p>
    <w:p w:rsidR="009D5653" w:rsidRPr="00E110C9" w:rsidRDefault="00850F9E" w:rsidP="00B05A93">
      <w:pPr>
        <w:pStyle w:val="Loendilik1"/>
        <w:ind w:left="0"/>
        <w:rPr>
          <w:b/>
          <w:bCs/>
          <w:color w:val="000000"/>
          <w:sz w:val="28"/>
          <w:szCs w:val="28"/>
          <w:lang w:eastAsia="et-EE"/>
        </w:rPr>
      </w:pPr>
      <w:r>
        <w:rPr>
          <w:b/>
          <w:bCs/>
          <w:color w:val="000000"/>
          <w:sz w:val="28"/>
          <w:szCs w:val="28"/>
          <w:lang w:eastAsia="et-EE"/>
        </w:rPr>
        <w:t xml:space="preserve">§ </w:t>
      </w:r>
      <w:r w:rsidR="00277B27" w:rsidRPr="00850F9E">
        <w:rPr>
          <w:b/>
          <w:bCs/>
          <w:color w:val="000000"/>
          <w:sz w:val="28"/>
          <w:szCs w:val="28"/>
          <w:lang w:eastAsia="et-EE"/>
        </w:rPr>
        <w:t>2</w:t>
      </w:r>
      <w:r w:rsidR="00277B27" w:rsidRPr="00E110C9">
        <w:rPr>
          <w:b/>
          <w:bCs/>
          <w:color w:val="000000"/>
          <w:sz w:val="28"/>
          <w:szCs w:val="28"/>
          <w:lang w:eastAsia="et-EE"/>
        </w:rPr>
        <w:t xml:space="preserve">. Oskar Lutsu Palamuse Gümnaasiumi gümnaasiumiastme </w:t>
      </w:r>
      <w:r w:rsidR="00E110C9" w:rsidRPr="00E110C9">
        <w:rPr>
          <w:b/>
          <w:bCs/>
          <w:color w:val="000000"/>
          <w:sz w:val="28"/>
          <w:szCs w:val="28"/>
          <w:lang w:eastAsia="et-EE"/>
        </w:rPr>
        <w:t>õppekava aluseks olevad väärtused, kooli eripära ni</w:t>
      </w:r>
      <w:r w:rsidR="006B74B7">
        <w:rPr>
          <w:b/>
          <w:bCs/>
          <w:color w:val="000000"/>
          <w:sz w:val="28"/>
          <w:szCs w:val="28"/>
          <w:lang w:eastAsia="et-EE"/>
        </w:rPr>
        <w:t>ng õppe- ja kasvatuseesmärgid ning</w:t>
      </w:r>
      <w:r w:rsidR="00E110C9" w:rsidRPr="00E110C9">
        <w:rPr>
          <w:b/>
          <w:bCs/>
          <w:color w:val="000000"/>
          <w:sz w:val="28"/>
          <w:szCs w:val="28"/>
          <w:lang w:eastAsia="et-EE"/>
        </w:rPr>
        <w:t xml:space="preserve"> - põhimõtted</w:t>
      </w:r>
    </w:p>
    <w:p w:rsidR="009D5653" w:rsidRPr="00443024" w:rsidRDefault="001803D2" w:rsidP="00443024">
      <w:pPr>
        <w:pStyle w:val="Loendilik1"/>
        <w:ind w:left="0"/>
        <w:rPr>
          <w:sz w:val="24"/>
          <w:szCs w:val="24"/>
        </w:rPr>
      </w:pPr>
      <w:r w:rsidRPr="00443024">
        <w:rPr>
          <w:sz w:val="24"/>
          <w:szCs w:val="24"/>
        </w:rPr>
        <w:t>(</w:t>
      </w:r>
      <w:r w:rsidR="00277B27" w:rsidRPr="00443024">
        <w:rPr>
          <w:sz w:val="24"/>
          <w:szCs w:val="24"/>
        </w:rPr>
        <w:t>1</w:t>
      </w:r>
      <w:r w:rsidRPr="00443024">
        <w:rPr>
          <w:sz w:val="24"/>
          <w:szCs w:val="24"/>
        </w:rPr>
        <w:t>)</w:t>
      </w:r>
      <w:r w:rsidR="00277B27" w:rsidRPr="00443024">
        <w:rPr>
          <w:sz w:val="24"/>
          <w:szCs w:val="24"/>
        </w:rPr>
        <w:t xml:space="preserve"> </w:t>
      </w:r>
      <w:r w:rsidR="009D5653" w:rsidRPr="00443024">
        <w:rPr>
          <w:b/>
          <w:sz w:val="24"/>
          <w:szCs w:val="24"/>
        </w:rPr>
        <w:t>Gümnaasiumihariduse alusväärtused</w:t>
      </w:r>
    </w:p>
    <w:p w:rsidR="009D5653" w:rsidRPr="00596474" w:rsidRDefault="009D5653" w:rsidP="009B0FD0">
      <w:pPr>
        <w:pStyle w:val="Loendilik1"/>
        <w:ind w:left="284"/>
        <w:rPr>
          <w:sz w:val="24"/>
          <w:szCs w:val="24"/>
        </w:rPr>
      </w:pPr>
      <w:r w:rsidRPr="00596474">
        <w:rPr>
          <w:sz w:val="24"/>
          <w:szCs w:val="24"/>
        </w:rPr>
        <w:t>1) Gümnaasiumihariduses toetatakse võrdsel määral õpilase vaimset, füüsilist, kõlbelist, sotsiaalset ja emotsionaalset arengut ning tema individuaalsetest eripäradest ja isiklikest huvidest tulenevate haridusvajaduste rahuldamist. Gümnaasium loob igale õpilasele võimalused tema võimete maksimaalseks arenguks õpilase eelistusi arvestades, loovaks eneseteostuseks, teaduspõhise maailmapildi kinnistumiseks ning emotsionaalse, sotsiaalse ja kõlbelise küpsuse saavutamiseks.</w:t>
      </w:r>
    </w:p>
    <w:p w:rsidR="009D5653" w:rsidRPr="00596474" w:rsidRDefault="009D5653" w:rsidP="009B0FD0">
      <w:pPr>
        <w:pStyle w:val="Loendilik1"/>
        <w:ind w:left="284"/>
        <w:rPr>
          <w:sz w:val="24"/>
          <w:szCs w:val="24"/>
        </w:rPr>
      </w:pPr>
      <w:r w:rsidRPr="00596474">
        <w:rPr>
          <w:sz w:val="24"/>
          <w:szCs w:val="24"/>
        </w:rPr>
        <w:t xml:space="preserve">2) Gümnaasium jätkab põhikoolis toimunud väärtuskasvatust, kujundades eelkõige väärtushoiakuid ja -hinnanguid, mis on isikliku õnneliku elu ja ühiskonna eduka koostoimimise aluseks. Tähtsustatakse väärtusi, mis aitavad kaasa ühiskonna </w:t>
      </w:r>
      <w:proofErr w:type="spellStart"/>
      <w:r w:rsidRPr="00596474">
        <w:rPr>
          <w:sz w:val="24"/>
          <w:szCs w:val="24"/>
        </w:rPr>
        <w:t>inimvara</w:t>
      </w:r>
      <w:proofErr w:type="spellEnd"/>
      <w:r w:rsidRPr="00596474">
        <w:rPr>
          <w:sz w:val="24"/>
          <w:szCs w:val="24"/>
        </w:rPr>
        <w:t xml:space="preserve"> ning riigi majanduse arengule.</w:t>
      </w:r>
    </w:p>
    <w:p w:rsidR="009D5653" w:rsidRPr="00596474" w:rsidRDefault="009D5653" w:rsidP="009B0FD0">
      <w:pPr>
        <w:pStyle w:val="Loendilik1"/>
        <w:ind w:left="284"/>
        <w:rPr>
          <w:sz w:val="24"/>
          <w:szCs w:val="24"/>
        </w:rPr>
      </w:pPr>
      <w:r w:rsidRPr="00596474">
        <w:rPr>
          <w:sz w:val="24"/>
          <w:szCs w:val="24"/>
        </w:rPr>
        <w:t xml:space="preserve">3) Riiklikus õppekavas oluliseks peetud väärtused tulenevad „Eesti Vabariigi põhiseaduses”, ÜRO inimõiguste </w:t>
      </w:r>
      <w:proofErr w:type="spellStart"/>
      <w:r w:rsidRPr="00596474">
        <w:rPr>
          <w:sz w:val="24"/>
          <w:szCs w:val="24"/>
        </w:rPr>
        <w:t>ülddeklaratsioonis</w:t>
      </w:r>
      <w:proofErr w:type="spellEnd"/>
      <w:r w:rsidRPr="00596474">
        <w:rPr>
          <w:sz w:val="24"/>
          <w:szCs w:val="24"/>
        </w:rPr>
        <w:t xml:space="preserve">, lapse õiguste konventsioonis ning Euroopa Liidu alusdokumentides nimetatud eetilistest põhimõtetest. Alusväärtustena tähtsustatakse üldinimlikke väärtusi (ausus, hoolivus, aukartus elu vastu, õiglus, </w:t>
      </w:r>
      <w:proofErr w:type="spellStart"/>
      <w:r w:rsidRPr="00596474">
        <w:rPr>
          <w:sz w:val="24"/>
          <w:szCs w:val="24"/>
        </w:rPr>
        <w:t>inimväärikus</w:t>
      </w:r>
      <w:proofErr w:type="spellEnd"/>
      <w:r w:rsidRPr="00596474">
        <w:rPr>
          <w:sz w:val="24"/>
          <w:szCs w:val="24"/>
        </w:rPr>
        <w:t>, lugupidamine enda ja teiste vastu) ja ühiskondlikke väärtusi (vabadus, demokraatia, austus emakeele ja kultuuri vastu, patriotism, kultuuriline mitmekesisus, sallivus, keskkonna jätkusuutlikkus, õiguspõhisus, solidaarsus, vastutustundlikkus ja sooline võrdõiguslikkus).</w:t>
      </w:r>
    </w:p>
    <w:p w:rsidR="009D5653" w:rsidRPr="00596474" w:rsidRDefault="009D5653" w:rsidP="009B0FD0">
      <w:pPr>
        <w:pStyle w:val="Loendilik1"/>
        <w:ind w:left="284"/>
        <w:rPr>
          <w:sz w:val="24"/>
          <w:szCs w:val="24"/>
        </w:rPr>
      </w:pPr>
      <w:r w:rsidRPr="00596474">
        <w:rPr>
          <w:sz w:val="24"/>
          <w:szCs w:val="24"/>
        </w:rPr>
        <w:t xml:space="preserve">4) Gümnaasiumiharidus on jätkuks põhiharidusele uue põlvkonna sotsialiseerumisel, mis rajaneb eesti kultuuri traditsioonidel, Euroopa </w:t>
      </w:r>
      <w:proofErr w:type="spellStart"/>
      <w:r w:rsidRPr="00596474">
        <w:rPr>
          <w:sz w:val="24"/>
          <w:szCs w:val="24"/>
        </w:rPr>
        <w:t>ühisväärtustel</w:t>
      </w:r>
      <w:proofErr w:type="spellEnd"/>
      <w:r w:rsidRPr="00596474">
        <w:rPr>
          <w:sz w:val="24"/>
          <w:szCs w:val="24"/>
        </w:rPr>
        <w:t xml:space="preserve"> ning maailma kultuuri ja teaduse saavutustel. Gümnaasiumihariduse omandanud vaimselt, sotsiaalselt, emotsionaalselt, kõlbeliselt ja füüsiliselt küpsed inimesed tagavad Eesti ühiskonna sotsiaalse, kultuurilise, majandusliku ja ökoloogilise arengu jätkusuutlikkuse.</w:t>
      </w:r>
    </w:p>
    <w:p w:rsidR="006C5E4B" w:rsidRPr="00443024" w:rsidRDefault="001803D2" w:rsidP="00443024">
      <w:pPr>
        <w:pStyle w:val="Loendilik1"/>
        <w:ind w:left="0"/>
        <w:rPr>
          <w:sz w:val="24"/>
          <w:szCs w:val="24"/>
        </w:rPr>
      </w:pPr>
      <w:r w:rsidRPr="00443024">
        <w:rPr>
          <w:sz w:val="24"/>
          <w:szCs w:val="24"/>
        </w:rPr>
        <w:t>(</w:t>
      </w:r>
      <w:r w:rsidR="00277B27" w:rsidRPr="00443024">
        <w:rPr>
          <w:sz w:val="24"/>
          <w:szCs w:val="24"/>
        </w:rPr>
        <w:t>2</w:t>
      </w:r>
      <w:r w:rsidRPr="00443024">
        <w:rPr>
          <w:sz w:val="24"/>
          <w:szCs w:val="24"/>
        </w:rPr>
        <w:t>)</w:t>
      </w:r>
      <w:r w:rsidR="00277B27" w:rsidRPr="00443024">
        <w:rPr>
          <w:b/>
          <w:sz w:val="24"/>
          <w:szCs w:val="24"/>
        </w:rPr>
        <w:t xml:space="preserve"> </w:t>
      </w:r>
      <w:r w:rsidR="001C5AA6" w:rsidRPr="00443024">
        <w:rPr>
          <w:b/>
          <w:sz w:val="24"/>
          <w:szCs w:val="24"/>
        </w:rPr>
        <w:t>Koolis oluliseks peetavad alusväärtus</w:t>
      </w:r>
      <w:r w:rsidRPr="00443024">
        <w:rPr>
          <w:b/>
          <w:sz w:val="24"/>
          <w:szCs w:val="24"/>
        </w:rPr>
        <w:t>ed</w:t>
      </w:r>
    </w:p>
    <w:p w:rsidR="001C5AA6" w:rsidRPr="00596474" w:rsidRDefault="001C5AA6" w:rsidP="009B0FD0">
      <w:pPr>
        <w:pStyle w:val="Loendilik1"/>
        <w:ind w:left="284"/>
        <w:rPr>
          <w:sz w:val="24"/>
          <w:szCs w:val="24"/>
        </w:rPr>
      </w:pPr>
      <w:r w:rsidRPr="00596474">
        <w:rPr>
          <w:sz w:val="24"/>
          <w:szCs w:val="24"/>
        </w:rPr>
        <w:t>1) Õppimise ja hariduse väärtustamine</w:t>
      </w:r>
    </w:p>
    <w:p w:rsidR="001C5AA6" w:rsidRPr="00596474" w:rsidRDefault="001C5AA6" w:rsidP="009B0FD0">
      <w:pPr>
        <w:pStyle w:val="Loendilik1"/>
        <w:ind w:left="284"/>
        <w:rPr>
          <w:sz w:val="24"/>
          <w:szCs w:val="24"/>
        </w:rPr>
      </w:pPr>
      <w:r w:rsidRPr="00596474">
        <w:rPr>
          <w:sz w:val="24"/>
          <w:szCs w:val="24"/>
        </w:rPr>
        <w:t>Kiiresti muutuvas ühiskonnas saab toime tulla pideva enesetäiendamisega olles valmis elukestvaks õppimiseks, seejuures on oluline arendada õpilaste enesemääratlusoskust ja ettevõtlikkust.</w:t>
      </w:r>
    </w:p>
    <w:p w:rsidR="001C5AA6" w:rsidRPr="00596474" w:rsidRDefault="001C5AA6" w:rsidP="009B0FD0">
      <w:pPr>
        <w:pStyle w:val="Loendilik1"/>
        <w:ind w:left="284"/>
        <w:rPr>
          <w:sz w:val="24"/>
          <w:szCs w:val="24"/>
        </w:rPr>
      </w:pPr>
      <w:r w:rsidRPr="00596474">
        <w:rPr>
          <w:sz w:val="24"/>
          <w:szCs w:val="24"/>
        </w:rPr>
        <w:t>2) Viisakas käitumine</w:t>
      </w:r>
    </w:p>
    <w:p w:rsidR="001C5AA6" w:rsidRPr="00596474" w:rsidRDefault="001C5AA6" w:rsidP="009B0FD0">
      <w:pPr>
        <w:pStyle w:val="Loendilik1"/>
        <w:ind w:left="284"/>
        <w:rPr>
          <w:sz w:val="24"/>
          <w:szCs w:val="24"/>
        </w:rPr>
      </w:pPr>
      <w:r w:rsidRPr="00596474">
        <w:rPr>
          <w:sz w:val="24"/>
          <w:szCs w:val="24"/>
        </w:rPr>
        <w:t>Olla ja elada nii, et ei kahjusta ennast ja teisi. Viisaka käitumisega loome turvalise keskkonna.</w:t>
      </w:r>
    </w:p>
    <w:p w:rsidR="001C5AA6" w:rsidRPr="00596474" w:rsidRDefault="001C5AA6" w:rsidP="009B0FD0">
      <w:pPr>
        <w:pStyle w:val="Loendilik1"/>
        <w:ind w:left="284"/>
        <w:rPr>
          <w:sz w:val="24"/>
          <w:szCs w:val="24"/>
        </w:rPr>
      </w:pPr>
      <w:r w:rsidRPr="00596474">
        <w:rPr>
          <w:sz w:val="24"/>
          <w:szCs w:val="24"/>
        </w:rPr>
        <w:lastRenderedPageBreak/>
        <w:t>Olla salliv ja tolerantne erinevuste suhtes, vastastikune sallivus ja paindlikkus omavahelistes suhetes on oluline ühiste eesmärkide saavutamisel.</w:t>
      </w:r>
    </w:p>
    <w:p w:rsidR="001C5AA6" w:rsidRPr="00596474" w:rsidRDefault="00B60340" w:rsidP="009B0FD0">
      <w:pPr>
        <w:pStyle w:val="Loendilik1"/>
        <w:ind w:left="284"/>
        <w:rPr>
          <w:sz w:val="24"/>
          <w:szCs w:val="24"/>
        </w:rPr>
      </w:pPr>
      <w:r>
        <w:rPr>
          <w:sz w:val="24"/>
          <w:szCs w:val="24"/>
        </w:rPr>
        <w:t xml:space="preserve">3) </w:t>
      </w:r>
      <w:r w:rsidR="001C5AA6" w:rsidRPr="00596474">
        <w:rPr>
          <w:sz w:val="24"/>
          <w:szCs w:val="24"/>
        </w:rPr>
        <w:t>Loovus</w:t>
      </w:r>
    </w:p>
    <w:p w:rsidR="001C5AA6" w:rsidRPr="00596474" w:rsidRDefault="001C5AA6" w:rsidP="009B0FD0">
      <w:pPr>
        <w:pStyle w:val="Loendilik1"/>
        <w:ind w:left="284"/>
        <w:rPr>
          <w:sz w:val="24"/>
          <w:szCs w:val="24"/>
        </w:rPr>
      </w:pPr>
      <w:r w:rsidRPr="00596474">
        <w:rPr>
          <w:sz w:val="24"/>
          <w:szCs w:val="24"/>
        </w:rPr>
        <w:t>Loovuse arendamine läbi erinevate õppeainete, huvitegevuse ja projektide. Eneseväljendusoskuste kujundamine. Uute ideede ja mõtete väärtustamine.</w:t>
      </w:r>
    </w:p>
    <w:p w:rsidR="001C5AA6" w:rsidRPr="00596474" w:rsidRDefault="001C5AA6" w:rsidP="009B0FD0">
      <w:pPr>
        <w:pStyle w:val="Loendilik1"/>
        <w:ind w:left="284"/>
        <w:rPr>
          <w:sz w:val="24"/>
          <w:szCs w:val="24"/>
        </w:rPr>
      </w:pPr>
      <w:r w:rsidRPr="00596474">
        <w:rPr>
          <w:sz w:val="24"/>
          <w:szCs w:val="24"/>
        </w:rPr>
        <w:t>4) Sotsiaalsus ja koostöö</w:t>
      </w:r>
    </w:p>
    <w:p w:rsidR="001C5AA6" w:rsidRDefault="001C5AA6" w:rsidP="009B0FD0">
      <w:pPr>
        <w:pStyle w:val="Loendilik1"/>
        <w:ind w:left="284"/>
        <w:rPr>
          <w:sz w:val="24"/>
          <w:szCs w:val="24"/>
        </w:rPr>
      </w:pPr>
      <w:r w:rsidRPr="00596474">
        <w:rPr>
          <w:sz w:val="24"/>
          <w:szCs w:val="24"/>
        </w:rPr>
        <w:t xml:space="preserve">Meeskonnatööoskuste arendamine õppeprotsessis ja tunnivälistes tegevustes, õpilaste suunamine koostööle. </w:t>
      </w:r>
    </w:p>
    <w:p w:rsidR="00CE01CD" w:rsidRPr="00596474" w:rsidRDefault="00CE01CD" w:rsidP="009B0FD0">
      <w:pPr>
        <w:pStyle w:val="Loendilik1"/>
        <w:ind w:left="284"/>
        <w:rPr>
          <w:sz w:val="24"/>
          <w:szCs w:val="24"/>
        </w:rPr>
      </w:pPr>
    </w:p>
    <w:p w:rsidR="009D5653" w:rsidRPr="00443024" w:rsidRDefault="001803D2" w:rsidP="00443024">
      <w:pPr>
        <w:pStyle w:val="Loendilik1"/>
        <w:ind w:left="0"/>
        <w:rPr>
          <w:sz w:val="24"/>
          <w:szCs w:val="24"/>
        </w:rPr>
      </w:pPr>
      <w:r w:rsidRPr="00443024">
        <w:rPr>
          <w:sz w:val="24"/>
          <w:szCs w:val="24"/>
        </w:rPr>
        <w:t>(</w:t>
      </w:r>
      <w:r w:rsidR="00277B27" w:rsidRPr="00443024">
        <w:rPr>
          <w:sz w:val="24"/>
          <w:szCs w:val="24"/>
        </w:rPr>
        <w:t>3</w:t>
      </w:r>
      <w:r w:rsidRPr="00443024">
        <w:rPr>
          <w:sz w:val="24"/>
          <w:szCs w:val="24"/>
        </w:rPr>
        <w:t>)</w:t>
      </w:r>
      <w:r w:rsidR="00277B27" w:rsidRPr="00443024">
        <w:rPr>
          <w:sz w:val="24"/>
          <w:szCs w:val="24"/>
        </w:rPr>
        <w:t xml:space="preserve"> </w:t>
      </w:r>
      <w:r w:rsidR="009D5653" w:rsidRPr="00443024">
        <w:rPr>
          <w:b/>
          <w:sz w:val="24"/>
          <w:szCs w:val="24"/>
        </w:rPr>
        <w:t>Õppe- ja kasvatuseesmärgid</w:t>
      </w:r>
      <w:bookmarkStart w:id="0" w:name="jg2"/>
      <w:r w:rsidR="009D5653" w:rsidRPr="00443024">
        <w:rPr>
          <w:sz w:val="24"/>
          <w:szCs w:val="24"/>
        </w:rPr>
        <w:t> </w:t>
      </w:r>
      <w:bookmarkEnd w:id="0"/>
    </w:p>
    <w:p w:rsidR="009D5653" w:rsidRPr="00443024" w:rsidRDefault="001803D2" w:rsidP="009B0FD0">
      <w:pPr>
        <w:pStyle w:val="Loendilik1"/>
        <w:ind w:left="284"/>
        <w:rPr>
          <w:sz w:val="24"/>
          <w:szCs w:val="24"/>
        </w:rPr>
      </w:pPr>
      <w:bookmarkStart w:id="1" w:name="para3"/>
      <w:r w:rsidRPr="00443024">
        <w:rPr>
          <w:sz w:val="24"/>
          <w:szCs w:val="24"/>
        </w:rPr>
        <w:t>1)</w:t>
      </w:r>
      <w:bookmarkEnd w:id="1"/>
      <w:r w:rsidR="00277B27" w:rsidRPr="00443024">
        <w:rPr>
          <w:sz w:val="24"/>
          <w:szCs w:val="24"/>
        </w:rPr>
        <w:t xml:space="preserve"> </w:t>
      </w:r>
      <w:r w:rsidR="009D5653" w:rsidRPr="00443024">
        <w:rPr>
          <w:b/>
          <w:sz w:val="24"/>
          <w:szCs w:val="24"/>
        </w:rPr>
        <w:t>Gümnaasiumi sihiseade</w:t>
      </w:r>
    </w:p>
    <w:p w:rsidR="009D5653" w:rsidRPr="00596474" w:rsidRDefault="009D5653" w:rsidP="009B0FD0">
      <w:pPr>
        <w:pStyle w:val="Loendilik1"/>
        <w:ind w:left="567"/>
        <w:rPr>
          <w:sz w:val="24"/>
          <w:szCs w:val="24"/>
        </w:rPr>
      </w:pPr>
      <w:r w:rsidRPr="00596474">
        <w:rPr>
          <w:sz w:val="24"/>
          <w:szCs w:val="24"/>
        </w:rPr>
        <w:t>1</w:t>
      </w:r>
      <w:r w:rsidR="001803D2">
        <w:rPr>
          <w:sz w:val="24"/>
          <w:szCs w:val="24"/>
        </w:rPr>
        <w:t xml:space="preserve">. </w:t>
      </w:r>
      <w:r w:rsidRPr="00596474">
        <w:rPr>
          <w:sz w:val="24"/>
          <w:szCs w:val="24"/>
        </w:rPr>
        <w:t>Gümnaasiumil on nii hariv kui ka kasvatav ülesanne. Gümnaasiumi ülesanne on noore ettevalmistamine toimimiseks loova, mitmekülgse, sotsiaalselt küpse, usaldusväärse ning oma eesmärke teadvustava ja saavutada oskava isiksusena erinevates eluvaldkondades: partnerina isiklikus elus, oma kultuuri kandja ja edendajana, tööturul erinevates ametites ja rollides ning oma ühiskonna ja looduskeskkonna jätkusuutlikkuse eest vastutava kodanikuna.</w:t>
      </w:r>
    </w:p>
    <w:p w:rsidR="009D5653" w:rsidRPr="00596474" w:rsidRDefault="007209F3" w:rsidP="009B0FD0">
      <w:pPr>
        <w:pStyle w:val="Loendilik1"/>
        <w:ind w:left="567"/>
        <w:rPr>
          <w:sz w:val="24"/>
          <w:szCs w:val="24"/>
        </w:rPr>
      </w:pPr>
      <w:r w:rsidRPr="00596474">
        <w:rPr>
          <w:sz w:val="24"/>
          <w:szCs w:val="24"/>
        </w:rPr>
        <w:t>2</w:t>
      </w:r>
      <w:r w:rsidR="001803D2">
        <w:rPr>
          <w:sz w:val="24"/>
          <w:szCs w:val="24"/>
        </w:rPr>
        <w:t>.</w:t>
      </w:r>
      <w:r w:rsidRPr="00596474">
        <w:rPr>
          <w:sz w:val="24"/>
          <w:szCs w:val="24"/>
        </w:rPr>
        <w:t xml:space="preserve"> Õ</w:t>
      </w:r>
      <w:r w:rsidR="009D5653" w:rsidRPr="00596474">
        <w:rPr>
          <w:sz w:val="24"/>
          <w:szCs w:val="24"/>
        </w:rPr>
        <w:t>petuse ja kasvatuse põhitaotlus</w:t>
      </w:r>
      <w:r w:rsidRPr="00596474">
        <w:rPr>
          <w:sz w:val="24"/>
          <w:szCs w:val="24"/>
        </w:rPr>
        <w:t xml:space="preserve"> on</w:t>
      </w:r>
      <w:r w:rsidR="009D5653" w:rsidRPr="00596474">
        <w:rPr>
          <w:sz w:val="24"/>
          <w:szCs w:val="24"/>
        </w:rPr>
        <w:t>, et õpilased leiaksid endale huvi- ja võimetekohase tegevusvaldkonna, millega siduda enda edasine haridustee. Gümnaasiumi ülesanne on luua tingimused, et õpilased omandaksid teadmised, oskused ja väärtushoiakud, mis võimaldavad jätkata tõrgeteta õpiteed kõrgkoolis või gümnaasiumijärgses kutseõppes.</w:t>
      </w:r>
    </w:p>
    <w:p w:rsidR="00C86825" w:rsidRDefault="009D5653" w:rsidP="009B0FD0">
      <w:pPr>
        <w:pStyle w:val="Loendilik1"/>
        <w:ind w:left="567"/>
        <w:rPr>
          <w:sz w:val="24"/>
          <w:szCs w:val="24"/>
        </w:rPr>
      </w:pPr>
      <w:r w:rsidRPr="00596474">
        <w:rPr>
          <w:sz w:val="24"/>
          <w:szCs w:val="24"/>
        </w:rPr>
        <w:t>3</w:t>
      </w:r>
      <w:r w:rsidR="001803D2">
        <w:rPr>
          <w:sz w:val="24"/>
          <w:szCs w:val="24"/>
        </w:rPr>
        <w:t>.</w:t>
      </w:r>
      <w:r w:rsidRPr="00596474">
        <w:rPr>
          <w:sz w:val="24"/>
          <w:szCs w:val="24"/>
        </w:rPr>
        <w:t xml:space="preserve"> Nende ülesannete täitmiseks ja eesmärkide saavutamiseks keskendutakse:</w:t>
      </w:r>
    </w:p>
    <w:p w:rsidR="009D5653" w:rsidRPr="00596474" w:rsidRDefault="001803D2" w:rsidP="009B0FD0">
      <w:pPr>
        <w:pStyle w:val="Loendilik1"/>
        <w:ind w:left="851"/>
        <w:rPr>
          <w:sz w:val="24"/>
          <w:szCs w:val="24"/>
        </w:rPr>
      </w:pPr>
      <w:r w:rsidRPr="00443024">
        <w:rPr>
          <w:sz w:val="24"/>
          <w:szCs w:val="24"/>
        </w:rPr>
        <w:t>3.</w:t>
      </w:r>
      <w:r w:rsidR="009D5653" w:rsidRPr="00596474">
        <w:rPr>
          <w:sz w:val="24"/>
          <w:szCs w:val="24"/>
        </w:rPr>
        <w:t>1</w:t>
      </w:r>
      <w:r>
        <w:rPr>
          <w:sz w:val="24"/>
          <w:szCs w:val="24"/>
        </w:rPr>
        <w:t>.</w:t>
      </w:r>
      <w:r w:rsidRPr="00443024">
        <w:rPr>
          <w:sz w:val="24"/>
          <w:szCs w:val="24"/>
        </w:rPr>
        <w:t xml:space="preserve"> </w:t>
      </w:r>
      <w:r w:rsidR="009D5653" w:rsidRPr="00596474">
        <w:rPr>
          <w:sz w:val="24"/>
          <w:szCs w:val="24"/>
        </w:rPr>
        <w:t>õpilaste iseseisvumisele, oma maailmapildi kujunemisele ja valmisolekule elus toime tulla;</w:t>
      </w:r>
      <w:r w:rsidR="009D5653" w:rsidRPr="00596474">
        <w:rPr>
          <w:sz w:val="24"/>
          <w:szCs w:val="24"/>
        </w:rPr>
        <w:br/>
      </w:r>
      <w:r w:rsidRPr="00443024">
        <w:rPr>
          <w:sz w:val="24"/>
          <w:szCs w:val="24"/>
        </w:rPr>
        <w:t>3.</w:t>
      </w:r>
      <w:r w:rsidR="009D5653" w:rsidRPr="00596474">
        <w:rPr>
          <w:sz w:val="24"/>
          <w:szCs w:val="24"/>
        </w:rPr>
        <w:t>2</w:t>
      </w:r>
      <w:r>
        <w:rPr>
          <w:sz w:val="24"/>
          <w:szCs w:val="24"/>
        </w:rPr>
        <w:t xml:space="preserve">. </w:t>
      </w:r>
      <w:r w:rsidR="009D5653" w:rsidRPr="00596474">
        <w:rPr>
          <w:sz w:val="24"/>
          <w:szCs w:val="24"/>
        </w:rPr>
        <w:t>adekvaatse enesehinnangu kujunemisele;</w:t>
      </w:r>
      <w:r w:rsidR="009D5653" w:rsidRPr="00596474">
        <w:rPr>
          <w:sz w:val="24"/>
          <w:szCs w:val="24"/>
        </w:rPr>
        <w:br/>
      </w:r>
      <w:r w:rsidRPr="00443024">
        <w:rPr>
          <w:sz w:val="24"/>
          <w:szCs w:val="24"/>
        </w:rPr>
        <w:t>3.</w:t>
      </w:r>
      <w:r>
        <w:rPr>
          <w:sz w:val="24"/>
          <w:szCs w:val="24"/>
        </w:rPr>
        <w:t xml:space="preserve">3. </w:t>
      </w:r>
      <w:r w:rsidR="009D5653" w:rsidRPr="00596474">
        <w:rPr>
          <w:sz w:val="24"/>
          <w:szCs w:val="24"/>
        </w:rPr>
        <w:t>iseseisva õppimise ja koostööoskuste arendamisele;</w:t>
      </w:r>
      <w:r w:rsidR="009D5653" w:rsidRPr="00596474">
        <w:rPr>
          <w:sz w:val="24"/>
          <w:szCs w:val="24"/>
        </w:rPr>
        <w:br/>
      </w:r>
      <w:r w:rsidRPr="00443024">
        <w:rPr>
          <w:sz w:val="24"/>
          <w:szCs w:val="24"/>
        </w:rPr>
        <w:t>3.</w:t>
      </w:r>
      <w:r w:rsidR="009D5653" w:rsidRPr="00596474">
        <w:rPr>
          <w:sz w:val="24"/>
          <w:szCs w:val="24"/>
        </w:rPr>
        <w:t>4</w:t>
      </w:r>
      <w:r>
        <w:rPr>
          <w:sz w:val="24"/>
          <w:szCs w:val="24"/>
        </w:rPr>
        <w:t xml:space="preserve">. </w:t>
      </w:r>
      <w:r w:rsidR="009D5653" w:rsidRPr="00596474">
        <w:rPr>
          <w:sz w:val="24"/>
          <w:szCs w:val="24"/>
        </w:rPr>
        <w:t>edasise haridustee võimaluste tutvustamisele ja hindamisele;</w:t>
      </w:r>
      <w:r w:rsidR="009D5653" w:rsidRPr="00596474">
        <w:rPr>
          <w:sz w:val="24"/>
          <w:szCs w:val="24"/>
        </w:rPr>
        <w:br/>
      </w:r>
      <w:r w:rsidRPr="00443024">
        <w:rPr>
          <w:sz w:val="24"/>
          <w:szCs w:val="24"/>
        </w:rPr>
        <w:t>3.</w:t>
      </w:r>
      <w:r w:rsidR="009D5653" w:rsidRPr="00596474">
        <w:rPr>
          <w:sz w:val="24"/>
          <w:szCs w:val="24"/>
        </w:rPr>
        <w:t>5</w:t>
      </w:r>
      <w:r>
        <w:rPr>
          <w:sz w:val="24"/>
          <w:szCs w:val="24"/>
        </w:rPr>
        <w:t xml:space="preserve">. </w:t>
      </w:r>
      <w:r w:rsidR="009D5653" w:rsidRPr="00596474">
        <w:rPr>
          <w:sz w:val="24"/>
          <w:szCs w:val="24"/>
        </w:rPr>
        <w:t>kodanikuoskuste, -aktiivsuse ja -vastutuse väljakujunemisele.</w:t>
      </w:r>
    </w:p>
    <w:p w:rsidR="009D5653" w:rsidRDefault="009D5653" w:rsidP="009B0FD0">
      <w:pPr>
        <w:pStyle w:val="Loendilik1"/>
        <w:ind w:left="567"/>
        <w:rPr>
          <w:sz w:val="24"/>
          <w:szCs w:val="24"/>
        </w:rPr>
      </w:pPr>
      <w:r w:rsidRPr="00596474">
        <w:rPr>
          <w:sz w:val="24"/>
          <w:szCs w:val="24"/>
        </w:rPr>
        <w:t>4</w:t>
      </w:r>
      <w:r w:rsidR="00C5435A">
        <w:rPr>
          <w:sz w:val="24"/>
          <w:szCs w:val="24"/>
        </w:rPr>
        <w:t>.</w:t>
      </w:r>
      <w:r w:rsidRPr="00596474">
        <w:rPr>
          <w:sz w:val="24"/>
          <w:szCs w:val="24"/>
        </w:rPr>
        <w:t xml:space="preserve"> Teadmiste, väärtushinnangute ja praktiliste oskuste omandamine ja arendamine toimub kogu kooli õppe- ja kasvatusprotsessi, kodu ja kooli koostöö ning õpilase vahetu elukeskkonna </w:t>
      </w:r>
      <w:proofErr w:type="spellStart"/>
      <w:r w:rsidRPr="00596474">
        <w:rPr>
          <w:sz w:val="24"/>
          <w:szCs w:val="24"/>
        </w:rPr>
        <w:t>ühistoime</w:t>
      </w:r>
      <w:proofErr w:type="spellEnd"/>
      <w:r w:rsidRPr="00596474">
        <w:rPr>
          <w:sz w:val="24"/>
          <w:szCs w:val="24"/>
        </w:rPr>
        <w:t xml:space="preserve"> tulemusena.</w:t>
      </w:r>
    </w:p>
    <w:p w:rsidR="009D5653" w:rsidRPr="00596474" w:rsidRDefault="00C5435A" w:rsidP="009B0FD0">
      <w:pPr>
        <w:pStyle w:val="Loendilik1"/>
        <w:ind w:left="567"/>
        <w:rPr>
          <w:sz w:val="24"/>
          <w:szCs w:val="24"/>
        </w:rPr>
      </w:pPr>
      <w:r>
        <w:rPr>
          <w:sz w:val="24"/>
          <w:szCs w:val="24"/>
        </w:rPr>
        <w:t>5.</w:t>
      </w:r>
      <w:r w:rsidR="007209F3" w:rsidRPr="00596474">
        <w:rPr>
          <w:sz w:val="24"/>
          <w:szCs w:val="24"/>
        </w:rPr>
        <w:t xml:space="preserve"> K</w:t>
      </w:r>
      <w:r w:rsidR="009D5653" w:rsidRPr="00596474">
        <w:rPr>
          <w:sz w:val="24"/>
          <w:szCs w:val="24"/>
        </w:rPr>
        <w:t>ool seisab eesti rahvuse, keele ja kultuuri säilimise ja arengu eest, seepärast pööratakse gümnaasiumi õpetuses ja kasvatuses erilist tähelepanu eesti keele õppele.</w:t>
      </w:r>
    </w:p>
    <w:p w:rsidR="001803D2" w:rsidRDefault="00C00CEC" w:rsidP="009B0FD0">
      <w:pPr>
        <w:pStyle w:val="Loendilik1"/>
        <w:ind w:left="284"/>
        <w:rPr>
          <w:sz w:val="24"/>
          <w:szCs w:val="24"/>
        </w:rPr>
      </w:pPr>
      <w:r w:rsidRPr="00443024">
        <w:rPr>
          <w:sz w:val="24"/>
          <w:szCs w:val="24"/>
        </w:rPr>
        <w:t>2</w:t>
      </w:r>
      <w:r w:rsidR="001803D2" w:rsidRPr="00443024">
        <w:rPr>
          <w:sz w:val="24"/>
          <w:szCs w:val="24"/>
        </w:rPr>
        <w:t>)</w:t>
      </w:r>
      <w:r w:rsidRPr="00443024">
        <w:rPr>
          <w:sz w:val="24"/>
          <w:szCs w:val="24"/>
        </w:rPr>
        <w:t xml:space="preserve"> </w:t>
      </w:r>
      <w:r w:rsidR="004C7E2B" w:rsidRPr="00C5435A">
        <w:rPr>
          <w:b/>
          <w:sz w:val="24"/>
          <w:szCs w:val="24"/>
        </w:rPr>
        <w:t xml:space="preserve">Kooli õppe ja kasvatuse </w:t>
      </w:r>
      <w:proofErr w:type="spellStart"/>
      <w:r w:rsidR="004C7E2B" w:rsidRPr="00C5435A">
        <w:rPr>
          <w:b/>
          <w:sz w:val="24"/>
          <w:szCs w:val="24"/>
        </w:rPr>
        <w:t>üldeesmärk</w:t>
      </w:r>
      <w:proofErr w:type="spellEnd"/>
      <w:r w:rsidR="004C7E2B" w:rsidRPr="00596474">
        <w:rPr>
          <w:sz w:val="24"/>
          <w:szCs w:val="24"/>
        </w:rPr>
        <w:t xml:space="preserve"> </w:t>
      </w:r>
    </w:p>
    <w:p w:rsidR="004C7E2B" w:rsidRPr="00596474" w:rsidRDefault="001803D2" w:rsidP="009B0FD0">
      <w:pPr>
        <w:pStyle w:val="Loendilik1"/>
        <w:ind w:left="284"/>
        <w:rPr>
          <w:sz w:val="24"/>
          <w:szCs w:val="24"/>
        </w:rPr>
      </w:pPr>
      <w:r w:rsidRPr="001803D2">
        <w:rPr>
          <w:sz w:val="24"/>
          <w:szCs w:val="24"/>
        </w:rPr>
        <w:t xml:space="preserve">Kooli õppe ja kasvatuse </w:t>
      </w:r>
      <w:proofErr w:type="spellStart"/>
      <w:r w:rsidRPr="001803D2">
        <w:rPr>
          <w:sz w:val="24"/>
          <w:szCs w:val="24"/>
        </w:rPr>
        <w:t>üldeesmärk</w:t>
      </w:r>
      <w:proofErr w:type="spellEnd"/>
      <w:r w:rsidRPr="00596474">
        <w:rPr>
          <w:sz w:val="24"/>
          <w:szCs w:val="24"/>
        </w:rPr>
        <w:t xml:space="preserve"> </w:t>
      </w:r>
      <w:r w:rsidR="004C7E2B" w:rsidRPr="00596474">
        <w:rPr>
          <w:sz w:val="24"/>
          <w:szCs w:val="24"/>
        </w:rPr>
        <w:t>on isiksuse kujunemine, kes on loov ja ettevõtlik, valmis elukestvaks õppimi</w:t>
      </w:r>
      <w:r w:rsidR="007209F3" w:rsidRPr="00596474">
        <w:rPr>
          <w:sz w:val="24"/>
          <w:szCs w:val="24"/>
        </w:rPr>
        <w:t xml:space="preserve">seks, on viisakas ja salliv </w:t>
      </w:r>
      <w:r w:rsidR="004C7E2B" w:rsidRPr="00596474">
        <w:rPr>
          <w:sz w:val="24"/>
          <w:szCs w:val="24"/>
        </w:rPr>
        <w:t>erinevuste suhtes ning oskab teha koostööd.</w:t>
      </w:r>
    </w:p>
    <w:p w:rsidR="00C00CEC" w:rsidRPr="00596474" w:rsidRDefault="00C00CEC" w:rsidP="009B0FD0">
      <w:pPr>
        <w:pStyle w:val="Loendilik1"/>
        <w:ind w:left="284"/>
        <w:rPr>
          <w:sz w:val="24"/>
          <w:szCs w:val="24"/>
        </w:rPr>
      </w:pPr>
      <w:r w:rsidRPr="00443024">
        <w:rPr>
          <w:sz w:val="24"/>
          <w:szCs w:val="24"/>
        </w:rPr>
        <w:t>3</w:t>
      </w:r>
      <w:r w:rsidR="001803D2" w:rsidRPr="00443024">
        <w:rPr>
          <w:sz w:val="24"/>
          <w:szCs w:val="24"/>
        </w:rPr>
        <w:t>)</w:t>
      </w:r>
      <w:r w:rsidRPr="00443024">
        <w:rPr>
          <w:sz w:val="24"/>
          <w:szCs w:val="24"/>
        </w:rPr>
        <w:t xml:space="preserve"> </w:t>
      </w:r>
      <w:r w:rsidRPr="00C5435A">
        <w:rPr>
          <w:b/>
          <w:sz w:val="24"/>
          <w:szCs w:val="24"/>
        </w:rPr>
        <w:t>Kooli õppe- ja kasvatustöö eesmärgid</w:t>
      </w:r>
      <w:r w:rsidR="00331FB7">
        <w:rPr>
          <w:b/>
          <w:sz w:val="24"/>
          <w:szCs w:val="24"/>
        </w:rPr>
        <w:t xml:space="preserve"> lähtuvalt kooli eripärast</w:t>
      </w:r>
    </w:p>
    <w:p w:rsidR="00C00CEC" w:rsidRPr="00596474" w:rsidRDefault="001803D2" w:rsidP="009B0FD0">
      <w:pPr>
        <w:pStyle w:val="Loendilik1"/>
        <w:ind w:left="567"/>
        <w:rPr>
          <w:sz w:val="24"/>
          <w:szCs w:val="24"/>
        </w:rPr>
      </w:pPr>
      <w:r>
        <w:rPr>
          <w:sz w:val="24"/>
          <w:szCs w:val="24"/>
        </w:rPr>
        <w:t>1.</w:t>
      </w:r>
      <w:r w:rsidR="00C00CEC" w:rsidRPr="00596474">
        <w:rPr>
          <w:sz w:val="24"/>
          <w:szCs w:val="24"/>
        </w:rPr>
        <w:t xml:space="preserve"> paikkonna ajaloolis-kultuurilise tausta lõimimine õppe- ja kasvatustegevusse läbi kooli </w:t>
      </w:r>
    </w:p>
    <w:p w:rsidR="00C00CEC" w:rsidRPr="00596474" w:rsidRDefault="00C00CEC" w:rsidP="009B0FD0">
      <w:pPr>
        <w:pStyle w:val="Loendilik1"/>
        <w:ind w:left="567"/>
        <w:rPr>
          <w:sz w:val="24"/>
          <w:szCs w:val="24"/>
        </w:rPr>
      </w:pPr>
      <w:r w:rsidRPr="00596474">
        <w:rPr>
          <w:sz w:val="24"/>
          <w:szCs w:val="24"/>
        </w:rPr>
        <w:t>traditsioonide säilitamise, tunnivälise tegevuse ja  koostöö erinevate kohalike  asutustega;</w:t>
      </w:r>
    </w:p>
    <w:p w:rsidR="00C00CEC" w:rsidRPr="00596474" w:rsidRDefault="001803D2" w:rsidP="009B0FD0">
      <w:pPr>
        <w:pStyle w:val="Loendilik1"/>
        <w:ind w:left="567"/>
        <w:rPr>
          <w:sz w:val="24"/>
          <w:szCs w:val="24"/>
        </w:rPr>
      </w:pPr>
      <w:r>
        <w:rPr>
          <w:sz w:val="24"/>
          <w:szCs w:val="24"/>
        </w:rPr>
        <w:t>2.</w:t>
      </w:r>
      <w:r w:rsidR="00C00CEC" w:rsidRPr="00596474">
        <w:rPr>
          <w:sz w:val="24"/>
          <w:szCs w:val="24"/>
        </w:rPr>
        <w:t xml:space="preserve"> looduslähedase maakoolina pakkuda mitmekülgseid võimalusi õppida loodust tundma </w:t>
      </w:r>
    </w:p>
    <w:p w:rsidR="00C00CEC" w:rsidRPr="00596474" w:rsidRDefault="00C00CEC" w:rsidP="009B0FD0">
      <w:pPr>
        <w:pStyle w:val="Loendilik1"/>
        <w:ind w:left="567"/>
        <w:rPr>
          <w:sz w:val="24"/>
          <w:szCs w:val="24"/>
        </w:rPr>
      </w:pPr>
      <w:r w:rsidRPr="00596474">
        <w:rPr>
          <w:sz w:val="24"/>
          <w:szCs w:val="24"/>
        </w:rPr>
        <w:t>looduse keskel;</w:t>
      </w:r>
    </w:p>
    <w:p w:rsidR="00C00CEC" w:rsidRPr="00596474" w:rsidRDefault="001803D2" w:rsidP="009B0FD0">
      <w:pPr>
        <w:pStyle w:val="Loendilik1"/>
        <w:ind w:left="567"/>
        <w:rPr>
          <w:sz w:val="24"/>
          <w:szCs w:val="24"/>
        </w:rPr>
      </w:pPr>
      <w:r>
        <w:rPr>
          <w:sz w:val="24"/>
          <w:szCs w:val="24"/>
        </w:rPr>
        <w:t>3.</w:t>
      </w:r>
      <w:r w:rsidR="000E6749" w:rsidRPr="00596474">
        <w:rPr>
          <w:sz w:val="24"/>
          <w:szCs w:val="24"/>
        </w:rPr>
        <w:t xml:space="preserve"> </w:t>
      </w:r>
      <w:r w:rsidR="00C00CEC" w:rsidRPr="00596474">
        <w:rPr>
          <w:sz w:val="24"/>
          <w:szCs w:val="24"/>
        </w:rPr>
        <w:t>tervist edendava koolina kujundada õpilastes tervislikke eluviise väärtustavat elustiili.</w:t>
      </w:r>
    </w:p>
    <w:p w:rsidR="00C00CEC" w:rsidRPr="00596474" w:rsidRDefault="00C00CEC" w:rsidP="00570477">
      <w:pPr>
        <w:pStyle w:val="Loendilik1"/>
        <w:ind w:left="0"/>
        <w:rPr>
          <w:sz w:val="24"/>
          <w:szCs w:val="24"/>
        </w:rPr>
      </w:pPr>
    </w:p>
    <w:p w:rsidR="006C5E4B" w:rsidRDefault="00C00CEC" w:rsidP="009B0FD0">
      <w:pPr>
        <w:pStyle w:val="Loendilik1"/>
        <w:ind w:left="284"/>
        <w:rPr>
          <w:sz w:val="24"/>
          <w:szCs w:val="24"/>
        </w:rPr>
      </w:pPr>
      <w:r w:rsidRPr="00C5435A">
        <w:rPr>
          <w:sz w:val="24"/>
          <w:szCs w:val="24"/>
        </w:rPr>
        <w:t>4</w:t>
      </w:r>
      <w:r w:rsidR="001803D2" w:rsidRPr="00C5435A">
        <w:rPr>
          <w:sz w:val="24"/>
          <w:szCs w:val="24"/>
        </w:rPr>
        <w:t>)</w:t>
      </w:r>
      <w:r w:rsidR="004C7E2B" w:rsidRPr="00596474">
        <w:rPr>
          <w:sz w:val="24"/>
          <w:szCs w:val="24"/>
        </w:rPr>
        <w:t xml:space="preserve"> </w:t>
      </w:r>
      <w:r w:rsidR="004C7E2B" w:rsidRPr="00C5435A">
        <w:rPr>
          <w:b/>
          <w:sz w:val="24"/>
          <w:szCs w:val="24"/>
        </w:rPr>
        <w:t>Kooli õppe ja kasvatuse põhimõtted</w:t>
      </w:r>
      <w:r w:rsidR="006C5E4B">
        <w:rPr>
          <w:sz w:val="24"/>
          <w:szCs w:val="24"/>
        </w:rPr>
        <w:t xml:space="preserve"> </w:t>
      </w:r>
    </w:p>
    <w:p w:rsidR="006C5E4B" w:rsidRDefault="006C5E4B" w:rsidP="007C666D">
      <w:pPr>
        <w:pStyle w:val="Loendilik1"/>
        <w:ind w:left="567"/>
        <w:rPr>
          <w:sz w:val="24"/>
          <w:szCs w:val="24"/>
        </w:rPr>
      </w:pPr>
      <w:r>
        <w:rPr>
          <w:sz w:val="24"/>
          <w:szCs w:val="24"/>
        </w:rPr>
        <w:t xml:space="preserve">1. </w:t>
      </w:r>
      <w:r w:rsidR="004C7E2B" w:rsidRPr="00596474">
        <w:rPr>
          <w:sz w:val="24"/>
          <w:szCs w:val="24"/>
        </w:rPr>
        <w:t>luuakse tingimused iga õpilase arengu toetamiseks;</w:t>
      </w:r>
    </w:p>
    <w:p w:rsidR="004C7E2B" w:rsidRPr="00596474" w:rsidRDefault="006C5E4B" w:rsidP="007C666D">
      <w:pPr>
        <w:pStyle w:val="Loendilik1"/>
        <w:ind w:left="567"/>
        <w:rPr>
          <w:sz w:val="24"/>
          <w:szCs w:val="24"/>
        </w:rPr>
      </w:pPr>
      <w:r>
        <w:rPr>
          <w:sz w:val="24"/>
          <w:szCs w:val="24"/>
        </w:rPr>
        <w:lastRenderedPageBreak/>
        <w:t xml:space="preserve">2. </w:t>
      </w:r>
      <w:r w:rsidR="004C7E2B" w:rsidRPr="00596474">
        <w:rPr>
          <w:sz w:val="24"/>
          <w:szCs w:val="24"/>
        </w:rPr>
        <w:t>tähtsustatakse õpilase õpihuvi hoidmist ja toetamist;</w:t>
      </w:r>
    </w:p>
    <w:p w:rsidR="004C7E2B" w:rsidRPr="00596474" w:rsidRDefault="006C5E4B" w:rsidP="007C666D">
      <w:pPr>
        <w:pStyle w:val="Loendilik1"/>
        <w:ind w:left="567"/>
        <w:rPr>
          <w:sz w:val="24"/>
          <w:szCs w:val="24"/>
        </w:rPr>
      </w:pPr>
      <w:r>
        <w:rPr>
          <w:sz w:val="24"/>
          <w:szCs w:val="24"/>
        </w:rPr>
        <w:t xml:space="preserve">3. </w:t>
      </w:r>
      <w:r w:rsidR="004C7E2B" w:rsidRPr="00596474">
        <w:rPr>
          <w:sz w:val="24"/>
          <w:szCs w:val="24"/>
        </w:rPr>
        <w:t>õppe- ja kasvatusprotsess pakub mitmekesiseid õpikogemusi, õpetus on süsteemne ja terviklik, õpetuslik ja kasvatuslik aspekt on  tasakaalustatud;</w:t>
      </w:r>
    </w:p>
    <w:p w:rsidR="004C7E2B" w:rsidRPr="00596474" w:rsidRDefault="006C5E4B" w:rsidP="007C666D">
      <w:pPr>
        <w:pStyle w:val="Loendilik1"/>
        <w:ind w:left="567"/>
        <w:rPr>
          <w:sz w:val="24"/>
          <w:szCs w:val="24"/>
        </w:rPr>
      </w:pPr>
      <w:r>
        <w:rPr>
          <w:sz w:val="24"/>
          <w:szCs w:val="24"/>
        </w:rPr>
        <w:t xml:space="preserve">4. </w:t>
      </w:r>
      <w:r w:rsidR="004C7E2B" w:rsidRPr="00596474">
        <w:rPr>
          <w:sz w:val="24"/>
          <w:szCs w:val="24"/>
        </w:rPr>
        <w:t>õppimisel-õpetamisel on keskne probleemide tõstatamine ja lahendamine, küsimuste esitamine ja neile vastuste leidmine, õppetegevuse seostamine igapäevaeluga;</w:t>
      </w:r>
    </w:p>
    <w:p w:rsidR="004C7E2B" w:rsidRDefault="006C5E4B" w:rsidP="007C666D">
      <w:pPr>
        <w:pStyle w:val="Loendilik1"/>
        <w:ind w:left="567"/>
        <w:rPr>
          <w:sz w:val="24"/>
          <w:szCs w:val="24"/>
        </w:rPr>
      </w:pPr>
      <w:r>
        <w:rPr>
          <w:sz w:val="24"/>
          <w:szCs w:val="24"/>
        </w:rPr>
        <w:t xml:space="preserve">5. </w:t>
      </w:r>
      <w:r w:rsidR="004C7E2B" w:rsidRPr="00596474">
        <w:rPr>
          <w:sz w:val="24"/>
          <w:szCs w:val="24"/>
        </w:rPr>
        <w:t>õppe- ja kasvatusprotsessis pööratakse läbivalt tähelepanu meie ajaloolis- kultuurilisele taustale seostades seda nii tunni- kui tunnivälise tegevusega.</w:t>
      </w:r>
    </w:p>
    <w:p w:rsidR="00C5435A" w:rsidRPr="00596474" w:rsidRDefault="00C5435A" w:rsidP="00C5435A">
      <w:pPr>
        <w:pStyle w:val="Loendilik1"/>
        <w:ind w:left="0"/>
        <w:rPr>
          <w:sz w:val="24"/>
          <w:szCs w:val="24"/>
        </w:rPr>
      </w:pPr>
    </w:p>
    <w:p w:rsidR="00A246EA" w:rsidRDefault="00850F9E" w:rsidP="00C5435A">
      <w:pPr>
        <w:pStyle w:val="Loendilik1"/>
        <w:ind w:left="0"/>
        <w:rPr>
          <w:b/>
          <w:sz w:val="28"/>
          <w:szCs w:val="28"/>
        </w:rPr>
      </w:pPr>
      <w:r w:rsidRPr="00C5435A">
        <w:rPr>
          <w:b/>
          <w:sz w:val="28"/>
          <w:szCs w:val="28"/>
        </w:rPr>
        <w:t>§</w:t>
      </w:r>
      <w:r w:rsidR="00DA1706" w:rsidRPr="00C5435A">
        <w:rPr>
          <w:b/>
          <w:sz w:val="28"/>
          <w:szCs w:val="28"/>
        </w:rPr>
        <w:t xml:space="preserve"> 3. </w:t>
      </w:r>
      <w:r w:rsidR="00A246EA">
        <w:rPr>
          <w:b/>
          <w:sz w:val="28"/>
          <w:szCs w:val="28"/>
        </w:rPr>
        <w:t>Õppekorraldus</w:t>
      </w:r>
    </w:p>
    <w:p w:rsidR="00EC4441" w:rsidRPr="00EC4441" w:rsidRDefault="00EC4441" w:rsidP="00EC4441">
      <w:pPr>
        <w:pStyle w:val="Loendilik1"/>
        <w:ind w:left="0"/>
        <w:rPr>
          <w:b/>
          <w:sz w:val="28"/>
          <w:szCs w:val="28"/>
        </w:rPr>
      </w:pPr>
      <w:r w:rsidRPr="00EC4441">
        <w:rPr>
          <w:sz w:val="24"/>
          <w:szCs w:val="24"/>
        </w:rPr>
        <w:t>(1)</w:t>
      </w:r>
      <w:r>
        <w:rPr>
          <w:b/>
          <w:sz w:val="28"/>
          <w:szCs w:val="28"/>
        </w:rPr>
        <w:t xml:space="preserve"> </w:t>
      </w:r>
      <w:r w:rsidRPr="00EC4441">
        <w:rPr>
          <w:b/>
          <w:sz w:val="24"/>
          <w:szCs w:val="24"/>
        </w:rPr>
        <w:t>Õppe ja kasvatuse korralduse üldised alused</w:t>
      </w:r>
    </w:p>
    <w:p w:rsidR="00EC4441" w:rsidRDefault="00EC4441" w:rsidP="00EC4441">
      <w:pPr>
        <w:pStyle w:val="Loendilik1"/>
        <w:ind w:left="284"/>
        <w:rPr>
          <w:sz w:val="24"/>
          <w:szCs w:val="24"/>
        </w:rPr>
      </w:pPr>
      <w:r>
        <w:rPr>
          <w:sz w:val="24"/>
          <w:szCs w:val="24"/>
        </w:rPr>
        <w:t>1)</w:t>
      </w:r>
      <w:r w:rsidRPr="00596474">
        <w:rPr>
          <w:sz w:val="24"/>
          <w:szCs w:val="24"/>
        </w:rPr>
        <w:t xml:space="preserve"> Õppe ja kasvatuse korraldus lähtub gümnaasiumi riiklikus õppekavas esitatud nõuetest.</w:t>
      </w:r>
    </w:p>
    <w:p w:rsidR="00EC4441" w:rsidRDefault="00EC4441" w:rsidP="00EC4441">
      <w:pPr>
        <w:pStyle w:val="Loendilik1"/>
        <w:ind w:left="284"/>
        <w:rPr>
          <w:sz w:val="24"/>
          <w:szCs w:val="24"/>
        </w:rPr>
      </w:pPr>
      <w:r w:rsidRPr="00596474">
        <w:rPr>
          <w:sz w:val="24"/>
          <w:szCs w:val="24"/>
        </w:rPr>
        <w:t>2) Gümnaasiumi õppekavas käsitatakse õppimist õpilase aktiivse ja sihipärase tegevusena, mis on suunatud tajutava informatsiooni mõtestamisele ja tõlgendamisele vastastikuses toimes teiste õpilaste, õpetajate, vanemate ja üldisema elukeskkonnaga, toetudes juba olemasolevatele teadmisstruktuuridele.</w:t>
      </w:r>
    </w:p>
    <w:p w:rsidR="00EC4441" w:rsidRDefault="00EC4441" w:rsidP="00EC4441">
      <w:pPr>
        <w:pStyle w:val="Loendilik1"/>
        <w:ind w:left="284"/>
        <w:rPr>
          <w:sz w:val="24"/>
          <w:szCs w:val="24"/>
        </w:rPr>
      </w:pPr>
      <w:r w:rsidRPr="00596474">
        <w:rPr>
          <w:sz w:val="24"/>
          <w:szCs w:val="24"/>
        </w:rPr>
        <w:t>3) Õppimises on kesksel kohal õpilaste aktiivne teadmiste konstrueerimise protsess. Selleks tuleb gümnaasiumi õppe- ja kasvatustegevusega luua õppekeskkond, mis soodustab iseseisvat õppimist, sealhulgas vajalike õppimisoskuste kujunemist. Õppe- ja kasvatustegevuses tuleb õpilastel lasta seada oma sihid, õppida töötama nii iseseisvalt kui ka kollektiivselt ning anda õpilastele võimalus leida erinevaid töömeetodeid katsetades neile sobivaim õpistiil.</w:t>
      </w:r>
    </w:p>
    <w:p w:rsidR="00EC4441" w:rsidRPr="00F36FF5" w:rsidRDefault="00EC4441" w:rsidP="00EC4441">
      <w:pPr>
        <w:pStyle w:val="Loendilik1"/>
        <w:ind w:left="0"/>
        <w:rPr>
          <w:color w:val="FF0000"/>
          <w:sz w:val="24"/>
          <w:szCs w:val="24"/>
        </w:rPr>
      </w:pPr>
    </w:p>
    <w:p w:rsidR="00EC4441" w:rsidRPr="000336C0" w:rsidRDefault="00EC4441" w:rsidP="00EC4441">
      <w:pPr>
        <w:pStyle w:val="Loendilik1"/>
        <w:ind w:left="0"/>
        <w:rPr>
          <w:b/>
          <w:sz w:val="24"/>
          <w:szCs w:val="24"/>
        </w:rPr>
      </w:pPr>
      <w:r w:rsidRPr="001B07C6">
        <w:rPr>
          <w:sz w:val="24"/>
          <w:szCs w:val="24"/>
        </w:rPr>
        <w:t>(2)</w:t>
      </w:r>
      <w:r w:rsidRPr="000336C0">
        <w:rPr>
          <w:b/>
          <w:sz w:val="24"/>
          <w:szCs w:val="24"/>
        </w:rPr>
        <w:t xml:space="preserve"> Õppekeskkond</w:t>
      </w:r>
    </w:p>
    <w:p w:rsidR="00EC4441" w:rsidRPr="00596474" w:rsidRDefault="00EC4441" w:rsidP="00EC4441">
      <w:pPr>
        <w:pStyle w:val="Loendilik1"/>
        <w:ind w:left="284"/>
        <w:rPr>
          <w:sz w:val="24"/>
          <w:szCs w:val="24"/>
        </w:rPr>
      </w:pPr>
      <w:r w:rsidRPr="00596474">
        <w:rPr>
          <w:sz w:val="24"/>
          <w:szCs w:val="24"/>
        </w:rPr>
        <w:t>1) Õppekeskkonnana mõistetakse õpilasi ümbritseva vaimse, sotsiaalse ja füüsilise keskkonna kooslust, milles õpilased arenevad ja õpivad.</w:t>
      </w:r>
    </w:p>
    <w:p w:rsidR="00EC4441" w:rsidRPr="00596474" w:rsidRDefault="00EC4441" w:rsidP="00EC4441">
      <w:pPr>
        <w:pStyle w:val="Loendilik1"/>
        <w:ind w:left="284"/>
        <w:rPr>
          <w:sz w:val="24"/>
          <w:szCs w:val="24"/>
        </w:rPr>
      </w:pPr>
      <w:r w:rsidRPr="00596474">
        <w:rPr>
          <w:sz w:val="24"/>
          <w:szCs w:val="24"/>
        </w:rPr>
        <w:t>2) Gümnaasium korraldab õppe, mis kaitseb ning edendab õpilaste vaimset ja füüsilist tervist. Õppekoormus vastab õpilase jõuvarudele.</w:t>
      </w:r>
    </w:p>
    <w:p w:rsidR="00EC4441" w:rsidRPr="00596474" w:rsidRDefault="00EC4441" w:rsidP="00EC4441">
      <w:pPr>
        <w:pStyle w:val="Loendilik1"/>
        <w:ind w:left="284"/>
        <w:rPr>
          <w:sz w:val="24"/>
          <w:szCs w:val="24"/>
        </w:rPr>
      </w:pPr>
      <w:r w:rsidRPr="00596474">
        <w:rPr>
          <w:sz w:val="24"/>
          <w:szCs w:val="24"/>
        </w:rPr>
        <w:t>3) Sotsiaalse ja vaimse keskkonna kujundamisel osaleb kogu koolipere. Õppekeskkond toetab õpilase arenemist iseseisvaks ja aktiivseks õppijaks, kannab õppekava alusväärtusi ja oma kooli vaimsust ning säilitab ja arendab edasi paikkonna ja koolipere traditsioone.</w:t>
      </w:r>
    </w:p>
    <w:p w:rsidR="00EC4441" w:rsidRDefault="00EC4441" w:rsidP="00EC4441">
      <w:pPr>
        <w:pStyle w:val="Loendilik1"/>
        <w:ind w:left="284"/>
        <w:rPr>
          <w:sz w:val="24"/>
          <w:szCs w:val="24"/>
        </w:rPr>
      </w:pPr>
    </w:p>
    <w:p w:rsidR="00EC4441" w:rsidRDefault="00EC4441" w:rsidP="00EC4441">
      <w:pPr>
        <w:pStyle w:val="Loendilik1"/>
        <w:ind w:left="284"/>
        <w:rPr>
          <w:sz w:val="24"/>
          <w:szCs w:val="24"/>
        </w:rPr>
      </w:pPr>
      <w:r w:rsidRPr="00596474">
        <w:rPr>
          <w:sz w:val="24"/>
          <w:szCs w:val="24"/>
        </w:rPr>
        <w:t>4) Sotsiaalse ja</w:t>
      </w:r>
      <w:r>
        <w:rPr>
          <w:sz w:val="24"/>
          <w:szCs w:val="24"/>
        </w:rPr>
        <w:t xml:space="preserve"> vaimse keskkonna kujundamisel:</w:t>
      </w:r>
    </w:p>
    <w:p w:rsidR="00EC4441" w:rsidRPr="00596474" w:rsidRDefault="00EC4441" w:rsidP="00EC4441">
      <w:pPr>
        <w:pStyle w:val="Loendilik1"/>
        <w:ind w:left="567"/>
        <w:rPr>
          <w:sz w:val="24"/>
          <w:szCs w:val="24"/>
        </w:rPr>
      </w:pPr>
      <w:r w:rsidRPr="00596474">
        <w:rPr>
          <w:sz w:val="24"/>
          <w:szCs w:val="24"/>
        </w:rPr>
        <w:t>1</w:t>
      </w:r>
      <w:r>
        <w:rPr>
          <w:sz w:val="24"/>
          <w:szCs w:val="24"/>
        </w:rPr>
        <w:t xml:space="preserve">. </w:t>
      </w:r>
      <w:r w:rsidRPr="00596474">
        <w:rPr>
          <w:sz w:val="24"/>
          <w:szCs w:val="24"/>
        </w:rPr>
        <w:t>luuakse vastastikusel lugupidamisel ja üksteise seisukohtade arvestamisel põhinevad ning kokkuleppeid austavad suhted õpilaste, vanemate, õpetajate, kooli juhtkonna ning teiste õpetuse ja kasvatusega seotud osaliste vahel</w:t>
      </w:r>
      <w:r>
        <w:rPr>
          <w:sz w:val="24"/>
          <w:szCs w:val="24"/>
        </w:rPr>
        <w:t>;</w:t>
      </w:r>
      <w:r>
        <w:rPr>
          <w:sz w:val="24"/>
          <w:szCs w:val="24"/>
        </w:rPr>
        <w:br/>
        <w:t xml:space="preserve">2. </w:t>
      </w:r>
      <w:r w:rsidRPr="00596474">
        <w:rPr>
          <w:sz w:val="24"/>
          <w:szCs w:val="24"/>
        </w:rPr>
        <w:t>koheldakse kõiki õpilasi eelarvamusteta, õiglaselt ja võrdõiguslikult, austades nende e</w:t>
      </w:r>
      <w:r>
        <w:rPr>
          <w:sz w:val="24"/>
          <w:szCs w:val="24"/>
        </w:rPr>
        <w:t>neseväärikust ning isikupära;</w:t>
      </w:r>
      <w:r>
        <w:rPr>
          <w:sz w:val="24"/>
          <w:szCs w:val="24"/>
        </w:rPr>
        <w:br/>
        <w:t xml:space="preserve">3. </w:t>
      </w:r>
      <w:r w:rsidRPr="00596474">
        <w:rPr>
          <w:sz w:val="24"/>
          <w:szCs w:val="24"/>
        </w:rPr>
        <w:t>jagatakse asjakohaselt ja selge</w:t>
      </w:r>
      <w:r>
        <w:rPr>
          <w:sz w:val="24"/>
          <w:szCs w:val="24"/>
        </w:rPr>
        <w:t>lt otsustusõigus ja vastutus;</w:t>
      </w:r>
      <w:r>
        <w:rPr>
          <w:sz w:val="24"/>
          <w:szCs w:val="24"/>
        </w:rPr>
        <w:br/>
        <w:t xml:space="preserve">4. </w:t>
      </w:r>
      <w:r w:rsidRPr="00596474">
        <w:rPr>
          <w:sz w:val="24"/>
          <w:szCs w:val="24"/>
        </w:rPr>
        <w:t xml:space="preserve">märgatakse ja tunnustatakse kõigi õpilaste pingutusi ja </w:t>
      </w:r>
      <w:proofErr w:type="spellStart"/>
      <w:r w:rsidRPr="00596474">
        <w:rPr>
          <w:sz w:val="24"/>
          <w:szCs w:val="24"/>
        </w:rPr>
        <w:t>õpiedu</w:t>
      </w:r>
      <w:proofErr w:type="spellEnd"/>
      <w:r w:rsidRPr="00596474">
        <w:rPr>
          <w:sz w:val="24"/>
          <w:szCs w:val="24"/>
        </w:rPr>
        <w:t xml:space="preserve">; hoidutakse õpilaste </w:t>
      </w:r>
      <w:proofErr w:type="spellStart"/>
      <w:r w:rsidRPr="00565DD7">
        <w:rPr>
          <w:i/>
          <w:sz w:val="24"/>
          <w:szCs w:val="24"/>
        </w:rPr>
        <w:t>sildistamisest</w:t>
      </w:r>
      <w:proofErr w:type="spellEnd"/>
      <w:r w:rsidRPr="00596474">
        <w:rPr>
          <w:sz w:val="24"/>
          <w:szCs w:val="24"/>
        </w:rPr>
        <w:t xml:space="preserve"> ja </w:t>
      </w:r>
      <w:r>
        <w:rPr>
          <w:sz w:val="24"/>
          <w:szCs w:val="24"/>
        </w:rPr>
        <w:t>nende eneseusu vähendamisest;</w:t>
      </w:r>
      <w:r>
        <w:rPr>
          <w:sz w:val="24"/>
          <w:szCs w:val="24"/>
        </w:rPr>
        <w:br/>
        <w:t xml:space="preserve">5. </w:t>
      </w:r>
      <w:r w:rsidRPr="00596474">
        <w:rPr>
          <w:sz w:val="24"/>
          <w:szCs w:val="24"/>
        </w:rPr>
        <w:t>ennetatakse õpilastevah</w:t>
      </w:r>
      <w:r>
        <w:rPr>
          <w:sz w:val="24"/>
          <w:szCs w:val="24"/>
        </w:rPr>
        <w:t>elist vägivalda ja kiusamist;</w:t>
      </w:r>
      <w:r>
        <w:rPr>
          <w:sz w:val="24"/>
          <w:szCs w:val="24"/>
        </w:rPr>
        <w:br/>
        <w:t xml:space="preserve">6. </w:t>
      </w:r>
      <w:r w:rsidRPr="00596474">
        <w:rPr>
          <w:sz w:val="24"/>
          <w:szCs w:val="24"/>
        </w:rPr>
        <w:t>ollakse avatud vabale arvamusvahet</w:t>
      </w:r>
      <w:r>
        <w:rPr>
          <w:sz w:val="24"/>
          <w:szCs w:val="24"/>
        </w:rPr>
        <w:t>usele, sealhulgas kriitikale;</w:t>
      </w:r>
      <w:r>
        <w:rPr>
          <w:sz w:val="24"/>
          <w:szCs w:val="24"/>
        </w:rPr>
        <w:br/>
        <w:t xml:space="preserve">7. </w:t>
      </w:r>
      <w:r w:rsidRPr="00596474">
        <w:rPr>
          <w:sz w:val="24"/>
          <w:szCs w:val="24"/>
        </w:rPr>
        <w:t xml:space="preserve">luuakse õpilastele võimalusi näidata initsiatiivi, osaleda otsustamises ning tegutseda nii </w:t>
      </w:r>
      <w:r>
        <w:rPr>
          <w:sz w:val="24"/>
          <w:szCs w:val="24"/>
        </w:rPr>
        <w:t>üksi kui ka koos kaaslastega;</w:t>
      </w:r>
      <w:r>
        <w:rPr>
          <w:sz w:val="24"/>
          <w:szCs w:val="24"/>
        </w:rPr>
        <w:br/>
      </w:r>
      <w:r>
        <w:rPr>
          <w:sz w:val="24"/>
          <w:szCs w:val="24"/>
        </w:rPr>
        <w:lastRenderedPageBreak/>
        <w:t xml:space="preserve">8. </w:t>
      </w:r>
      <w:r w:rsidRPr="00596474">
        <w:rPr>
          <w:sz w:val="24"/>
          <w:szCs w:val="24"/>
        </w:rPr>
        <w:t>luuakse õhkkond, mida iseloomustab abivalmidus ning üksteise toetami</w:t>
      </w:r>
      <w:r>
        <w:rPr>
          <w:sz w:val="24"/>
          <w:szCs w:val="24"/>
        </w:rPr>
        <w:t>ne õpi- ja eluraskuste puhul;</w:t>
      </w:r>
      <w:r>
        <w:rPr>
          <w:sz w:val="24"/>
          <w:szCs w:val="24"/>
        </w:rPr>
        <w:br/>
        <w:t xml:space="preserve">9. </w:t>
      </w:r>
      <w:r w:rsidRPr="00596474">
        <w:rPr>
          <w:sz w:val="24"/>
          <w:szCs w:val="24"/>
        </w:rPr>
        <w:t>luuakse õhkkond, mis rajaneb inimeste usalduslikel suhetel, sõbralikkusel, tolerantsusel ja heat</w:t>
      </w:r>
      <w:r>
        <w:rPr>
          <w:sz w:val="24"/>
          <w:szCs w:val="24"/>
        </w:rPr>
        <w:t>ahtlikkusel;</w:t>
      </w:r>
      <w:r>
        <w:rPr>
          <w:sz w:val="24"/>
          <w:szCs w:val="24"/>
        </w:rPr>
        <w:br/>
        <w:t xml:space="preserve">10. </w:t>
      </w:r>
      <w:r w:rsidRPr="00596474">
        <w:rPr>
          <w:sz w:val="24"/>
          <w:szCs w:val="24"/>
        </w:rPr>
        <w:t>korraldatakse koolielu inimõigusi ja demokraatiat austava ühiskonna mudelina, mida iseloomustavad kooliperes jagatud ja püsivad alusväärtused ning heade ideede ja posit</w:t>
      </w:r>
      <w:r>
        <w:rPr>
          <w:sz w:val="24"/>
          <w:szCs w:val="24"/>
        </w:rPr>
        <w:t>iivsete uuenduste toetamine;</w:t>
      </w:r>
      <w:r>
        <w:rPr>
          <w:sz w:val="24"/>
          <w:szCs w:val="24"/>
        </w:rPr>
        <w:br/>
        <w:t xml:space="preserve">11. </w:t>
      </w:r>
      <w:r w:rsidRPr="00596474">
        <w:rPr>
          <w:sz w:val="24"/>
          <w:szCs w:val="24"/>
        </w:rPr>
        <w:t xml:space="preserve">korraldatakse koolielu lähtudes rahvusliku, </w:t>
      </w:r>
      <w:proofErr w:type="spellStart"/>
      <w:r w:rsidRPr="00596474">
        <w:rPr>
          <w:sz w:val="24"/>
          <w:szCs w:val="24"/>
        </w:rPr>
        <w:t>rassilise</w:t>
      </w:r>
      <w:proofErr w:type="spellEnd"/>
      <w:r w:rsidRPr="00596474">
        <w:rPr>
          <w:sz w:val="24"/>
          <w:szCs w:val="24"/>
        </w:rPr>
        <w:t xml:space="preserve"> ja soolise võrdõiguslikkuse põhimõtetest.</w:t>
      </w:r>
    </w:p>
    <w:p w:rsidR="00EC4441" w:rsidRDefault="00EC4441" w:rsidP="00EC4441">
      <w:pPr>
        <w:pStyle w:val="Loendilik1"/>
        <w:ind w:left="284"/>
        <w:rPr>
          <w:sz w:val="24"/>
          <w:szCs w:val="24"/>
        </w:rPr>
      </w:pPr>
      <w:r w:rsidRPr="00596474">
        <w:rPr>
          <w:sz w:val="24"/>
          <w:szCs w:val="24"/>
        </w:rPr>
        <w:t>5) Füüsilist keskkonda kuju</w:t>
      </w:r>
      <w:r>
        <w:rPr>
          <w:sz w:val="24"/>
          <w:szCs w:val="24"/>
        </w:rPr>
        <w:t>ndades jälgib gümnaasium, et:</w:t>
      </w:r>
    </w:p>
    <w:p w:rsidR="00EC4441" w:rsidRDefault="00EC4441" w:rsidP="00EC4441">
      <w:pPr>
        <w:pStyle w:val="Loendilik1"/>
        <w:ind w:left="567"/>
        <w:rPr>
          <w:sz w:val="24"/>
          <w:szCs w:val="24"/>
        </w:rPr>
      </w:pPr>
      <w:r>
        <w:rPr>
          <w:sz w:val="24"/>
          <w:szCs w:val="24"/>
        </w:rPr>
        <w:t xml:space="preserve">1. </w:t>
      </w:r>
      <w:r w:rsidRPr="00596474">
        <w:rPr>
          <w:sz w:val="24"/>
          <w:szCs w:val="24"/>
        </w:rPr>
        <w:t>kasutatavate rajatiste ja ruumide sisustus ning kujundus on õppe seisukohast otstarbekas;</w:t>
      </w:r>
      <w:r w:rsidRPr="00596474">
        <w:rPr>
          <w:sz w:val="24"/>
          <w:szCs w:val="24"/>
        </w:rPr>
        <w:br/>
      </w:r>
      <w:r>
        <w:rPr>
          <w:sz w:val="24"/>
          <w:szCs w:val="24"/>
        </w:rPr>
        <w:t xml:space="preserve">2. </w:t>
      </w:r>
      <w:r w:rsidRPr="00596474">
        <w:rPr>
          <w:sz w:val="24"/>
          <w:szCs w:val="24"/>
        </w:rPr>
        <w:t xml:space="preserve">õppes on võimalik kasutada internetiühendusega arvutit ja esitlustehnikat ning õpilastel on </w:t>
      </w:r>
      <w:r>
        <w:rPr>
          <w:sz w:val="24"/>
          <w:szCs w:val="24"/>
        </w:rPr>
        <w:t>võimalus kasutada raamatukogu;</w:t>
      </w:r>
      <w:r>
        <w:rPr>
          <w:sz w:val="24"/>
          <w:szCs w:val="24"/>
        </w:rPr>
        <w:br/>
        <w:t xml:space="preserve">3. </w:t>
      </w:r>
      <w:r w:rsidRPr="00596474">
        <w:rPr>
          <w:sz w:val="24"/>
          <w:szCs w:val="24"/>
        </w:rPr>
        <w:t>kasutatavate rajatiste ja ruumide sisustus on turvaline ning vastab terv</w:t>
      </w:r>
      <w:r>
        <w:rPr>
          <w:sz w:val="24"/>
          <w:szCs w:val="24"/>
        </w:rPr>
        <w:t>isekaitse- ja ohutusnõuetele;</w:t>
      </w:r>
      <w:r>
        <w:rPr>
          <w:sz w:val="24"/>
          <w:szCs w:val="24"/>
        </w:rPr>
        <w:br/>
        <w:t xml:space="preserve">4. </w:t>
      </w:r>
      <w:r w:rsidRPr="00596474">
        <w:rPr>
          <w:sz w:val="24"/>
          <w:szCs w:val="24"/>
        </w:rPr>
        <w:t>ruumid, sisseseade ja õppevara on</w:t>
      </w:r>
      <w:r>
        <w:rPr>
          <w:sz w:val="24"/>
          <w:szCs w:val="24"/>
        </w:rPr>
        <w:t xml:space="preserve"> esteetilise väljanägemisega;</w:t>
      </w:r>
      <w:r>
        <w:rPr>
          <w:sz w:val="24"/>
          <w:szCs w:val="24"/>
        </w:rPr>
        <w:br/>
        <w:t xml:space="preserve">5. </w:t>
      </w:r>
      <w:r w:rsidRPr="00596474">
        <w:rPr>
          <w:sz w:val="24"/>
          <w:szCs w:val="24"/>
        </w:rPr>
        <w:t xml:space="preserve">kasutatakse </w:t>
      </w:r>
      <w:proofErr w:type="spellStart"/>
      <w:r w:rsidRPr="00596474">
        <w:rPr>
          <w:sz w:val="24"/>
          <w:szCs w:val="24"/>
        </w:rPr>
        <w:t>eakohast</w:t>
      </w:r>
      <w:proofErr w:type="spellEnd"/>
      <w:r w:rsidRPr="00596474">
        <w:rPr>
          <w:sz w:val="24"/>
          <w:szCs w:val="24"/>
        </w:rPr>
        <w:t xml:space="preserve"> ning individuaalsele eripärale kohandatavat õppevara, sealhulgas nüüdisaegseid info- ja kommunikatsioonitehnoloogiatel põhinevaid</w:t>
      </w:r>
      <w:r>
        <w:rPr>
          <w:sz w:val="24"/>
          <w:szCs w:val="24"/>
        </w:rPr>
        <w:t xml:space="preserve"> õppematerjale ja -vahendeid;</w:t>
      </w:r>
      <w:r>
        <w:rPr>
          <w:sz w:val="24"/>
          <w:szCs w:val="24"/>
        </w:rPr>
        <w:br/>
        <w:t xml:space="preserve">6. </w:t>
      </w:r>
      <w:r w:rsidRPr="00596474">
        <w:rPr>
          <w:sz w:val="24"/>
          <w:szCs w:val="24"/>
        </w:rPr>
        <w:t>on olemas kehalise tegevuse ning tervislike eluviiside edendamise võimalused nii kool</w:t>
      </w:r>
      <w:r>
        <w:rPr>
          <w:sz w:val="24"/>
          <w:szCs w:val="24"/>
        </w:rPr>
        <w:t>itundides kui ka tunniväliselt.</w:t>
      </w:r>
    </w:p>
    <w:p w:rsidR="00EC4441" w:rsidRPr="009B7A1B" w:rsidRDefault="00EC4441" w:rsidP="00EC4441">
      <w:pPr>
        <w:pStyle w:val="Loendilik1"/>
        <w:ind w:left="284"/>
        <w:rPr>
          <w:sz w:val="24"/>
          <w:szCs w:val="24"/>
        </w:rPr>
      </w:pPr>
      <w:r>
        <w:rPr>
          <w:sz w:val="24"/>
          <w:szCs w:val="24"/>
        </w:rPr>
        <w:t xml:space="preserve">6) </w:t>
      </w:r>
      <w:r w:rsidRPr="00596474">
        <w:rPr>
          <w:sz w:val="24"/>
          <w:szCs w:val="24"/>
        </w:rPr>
        <w:t>Õpet võib korraldada ka väljaspool kooli ruume (</w:t>
      </w:r>
      <w:r>
        <w:rPr>
          <w:sz w:val="24"/>
          <w:szCs w:val="24"/>
        </w:rPr>
        <w:t xml:space="preserve">sealhulgas kooliõues, looduses, </w:t>
      </w:r>
      <w:r w:rsidRPr="009B7A1B">
        <w:rPr>
          <w:sz w:val="24"/>
          <w:szCs w:val="24"/>
        </w:rPr>
        <w:t xml:space="preserve">muuseumides, arhiivides, keskkonnahariduskeskustes, ettevõtetes ja asutustes) </w:t>
      </w:r>
      <w:r w:rsidR="004858E9">
        <w:rPr>
          <w:sz w:val="24"/>
          <w:szCs w:val="24"/>
        </w:rPr>
        <w:t>ning virtuaalses õppekeskkonnas (l</w:t>
      </w:r>
      <w:r w:rsidR="00331FB7">
        <w:rPr>
          <w:sz w:val="24"/>
          <w:szCs w:val="24"/>
        </w:rPr>
        <w:t>isa 20)</w:t>
      </w:r>
      <w:r w:rsidR="004858E9">
        <w:rPr>
          <w:sz w:val="24"/>
          <w:szCs w:val="24"/>
        </w:rPr>
        <w:t>.</w:t>
      </w:r>
    </w:p>
    <w:p w:rsidR="00EC4441" w:rsidRDefault="00EC4441" w:rsidP="00EC4441">
      <w:pPr>
        <w:pStyle w:val="Loendilik1"/>
        <w:ind w:left="0"/>
        <w:rPr>
          <w:sz w:val="24"/>
          <w:szCs w:val="24"/>
        </w:rPr>
      </w:pPr>
    </w:p>
    <w:p w:rsidR="00EC4441" w:rsidRPr="000336C0" w:rsidRDefault="00EC4441" w:rsidP="00EC4441">
      <w:pPr>
        <w:pStyle w:val="Loendilik1"/>
        <w:ind w:left="0"/>
        <w:rPr>
          <w:sz w:val="24"/>
          <w:szCs w:val="24"/>
        </w:rPr>
      </w:pPr>
      <w:r w:rsidRPr="000336C0">
        <w:rPr>
          <w:sz w:val="24"/>
          <w:szCs w:val="24"/>
        </w:rPr>
        <w:t xml:space="preserve">(3) </w:t>
      </w:r>
      <w:r w:rsidRPr="000336C0">
        <w:rPr>
          <w:b/>
          <w:sz w:val="24"/>
          <w:szCs w:val="24"/>
        </w:rPr>
        <w:t>Ajakasutus</w:t>
      </w:r>
    </w:p>
    <w:p w:rsidR="00EC4441" w:rsidRPr="00596474" w:rsidRDefault="00EC4441" w:rsidP="00EC4441">
      <w:pPr>
        <w:pStyle w:val="Loendilik1"/>
        <w:ind w:left="284"/>
        <w:rPr>
          <w:sz w:val="24"/>
          <w:szCs w:val="24"/>
        </w:rPr>
      </w:pPr>
      <w:r w:rsidRPr="00596474">
        <w:rPr>
          <w:sz w:val="24"/>
          <w:szCs w:val="24"/>
        </w:rPr>
        <w:t xml:space="preserve">1) Õppeaasta pikkuse, õpilaste õppekoormuse ja tunnijaotusplaani </w:t>
      </w:r>
    </w:p>
    <w:p w:rsidR="00EC4441" w:rsidRPr="00596474" w:rsidRDefault="00EC4441" w:rsidP="00EC4441">
      <w:pPr>
        <w:pStyle w:val="Loendilik1"/>
        <w:ind w:left="284"/>
        <w:rPr>
          <w:sz w:val="24"/>
          <w:szCs w:val="24"/>
        </w:rPr>
      </w:pPr>
      <w:r w:rsidRPr="00596474">
        <w:rPr>
          <w:sz w:val="24"/>
          <w:szCs w:val="24"/>
        </w:rPr>
        <w:t xml:space="preserve">koostamisel võetakse aluseks „Põhikooli- ja gümnaasiumiseaduses“ ning „Gümnaasiumi </w:t>
      </w:r>
    </w:p>
    <w:p w:rsidR="00EC4441" w:rsidRPr="00596474" w:rsidRDefault="00EC4441" w:rsidP="00EC4441">
      <w:pPr>
        <w:pStyle w:val="Loendilik1"/>
        <w:ind w:left="284"/>
        <w:rPr>
          <w:sz w:val="24"/>
          <w:szCs w:val="24"/>
        </w:rPr>
      </w:pPr>
      <w:r w:rsidRPr="00596474">
        <w:rPr>
          <w:sz w:val="24"/>
          <w:szCs w:val="24"/>
        </w:rPr>
        <w:t>riiklikus õppekavas“ sätestatud nõuded.</w:t>
      </w:r>
    </w:p>
    <w:p w:rsidR="00771D9F" w:rsidRPr="00A70141" w:rsidRDefault="00EC4441" w:rsidP="00EC4441">
      <w:pPr>
        <w:pStyle w:val="Loendilik1"/>
        <w:ind w:left="284"/>
        <w:rPr>
          <w:color w:val="000000" w:themeColor="text1"/>
          <w:sz w:val="24"/>
          <w:szCs w:val="24"/>
        </w:rPr>
      </w:pPr>
      <w:r w:rsidRPr="00596474">
        <w:rPr>
          <w:sz w:val="24"/>
          <w:szCs w:val="24"/>
        </w:rPr>
        <w:t xml:space="preserve">2) </w:t>
      </w:r>
      <w:r w:rsidR="00771D9F" w:rsidRPr="00A70141">
        <w:rPr>
          <w:color w:val="000000" w:themeColor="text1"/>
          <w:sz w:val="24"/>
          <w:szCs w:val="24"/>
        </w:rPr>
        <w:t>Õppeaasta koosneb kolmest trimestrist, milles on 175 õppepäeva.  Lõpuklassis on õppeaasta pikkuseks vähemalt 185 õppepäeva.</w:t>
      </w:r>
    </w:p>
    <w:p w:rsidR="00EC4441" w:rsidRPr="00A70141" w:rsidRDefault="00EC4441" w:rsidP="00EC4441">
      <w:pPr>
        <w:pStyle w:val="Loendilik1"/>
        <w:ind w:left="284"/>
        <w:rPr>
          <w:color w:val="000000" w:themeColor="text1"/>
          <w:sz w:val="24"/>
          <w:szCs w:val="24"/>
        </w:rPr>
      </w:pPr>
      <w:r w:rsidRPr="00A70141">
        <w:rPr>
          <w:color w:val="000000" w:themeColor="text1"/>
          <w:sz w:val="24"/>
          <w:szCs w:val="24"/>
        </w:rPr>
        <w:t xml:space="preserve">Lõpueksami toimumise päeval ja vähemalt kahel päeval enne seda õppetunde ei toimu. Lõpueksami toimumise päev ja sellele eelnevad kaks päeva </w:t>
      </w:r>
    </w:p>
    <w:p w:rsidR="00EC4441" w:rsidRPr="00A70141" w:rsidRDefault="00EC4441" w:rsidP="00EC4441">
      <w:pPr>
        <w:pStyle w:val="Loendilik1"/>
        <w:ind w:left="284"/>
        <w:rPr>
          <w:color w:val="000000" w:themeColor="text1"/>
          <w:sz w:val="24"/>
          <w:szCs w:val="24"/>
        </w:rPr>
      </w:pPr>
      <w:r w:rsidRPr="00A70141">
        <w:rPr>
          <w:color w:val="000000" w:themeColor="text1"/>
          <w:sz w:val="24"/>
          <w:szCs w:val="24"/>
        </w:rPr>
        <w:t>arvatakse õppepäevade hulka.</w:t>
      </w:r>
    </w:p>
    <w:p w:rsidR="00EC4441" w:rsidRPr="00A70141" w:rsidRDefault="00EC4441" w:rsidP="00EC4441">
      <w:pPr>
        <w:pStyle w:val="Loendilik1"/>
        <w:ind w:left="567"/>
        <w:rPr>
          <w:color w:val="000000" w:themeColor="text1"/>
          <w:sz w:val="24"/>
          <w:szCs w:val="24"/>
        </w:rPr>
      </w:pPr>
      <w:r w:rsidRPr="00A70141">
        <w:rPr>
          <w:color w:val="000000" w:themeColor="text1"/>
          <w:sz w:val="24"/>
          <w:szCs w:val="24"/>
        </w:rPr>
        <w:t xml:space="preserve">1. Oskar Lutsu Palamuse Gümnaasiumis toimub õppetöö statsionaarses õppevormis.  </w:t>
      </w:r>
    </w:p>
    <w:p w:rsidR="00EC4441" w:rsidRPr="00A70141" w:rsidRDefault="00EC4441" w:rsidP="00EC4441">
      <w:pPr>
        <w:pStyle w:val="Loendilik1"/>
        <w:ind w:left="567"/>
        <w:rPr>
          <w:color w:val="000000" w:themeColor="text1"/>
          <w:sz w:val="24"/>
          <w:szCs w:val="24"/>
        </w:rPr>
      </w:pPr>
      <w:r w:rsidRPr="00A70141">
        <w:rPr>
          <w:color w:val="000000" w:themeColor="text1"/>
          <w:sz w:val="24"/>
          <w:szCs w:val="24"/>
        </w:rPr>
        <w:t xml:space="preserve">2. Õppetöö viiakse läbi traditsioonilise aineõppe süsteemis kursustena. </w:t>
      </w:r>
    </w:p>
    <w:p w:rsidR="00EC4441" w:rsidRPr="00A70141" w:rsidRDefault="00EC4441" w:rsidP="00EC4441">
      <w:pPr>
        <w:pStyle w:val="Loendilik1"/>
        <w:ind w:left="567"/>
        <w:rPr>
          <w:color w:val="000000" w:themeColor="text1"/>
          <w:sz w:val="24"/>
          <w:szCs w:val="24"/>
        </w:rPr>
      </w:pPr>
      <w:r w:rsidRPr="00A70141">
        <w:rPr>
          <w:color w:val="000000" w:themeColor="text1"/>
          <w:sz w:val="24"/>
          <w:szCs w:val="24"/>
        </w:rPr>
        <w:t>3. Õpilase</w:t>
      </w:r>
      <w:r w:rsidR="00BB4144" w:rsidRPr="00A70141">
        <w:rPr>
          <w:color w:val="000000" w:themeColor="text1"/>
          <w:sz w:val="24"/>
          <w:szCs w:val="24"/>
        </w:rPr>
        <w:t xml:space="preserve"> minimaalne</w:t>
      </w:r>
      <w:r w:rsidRPr="00A70141">
        <w:rPr>
          <w:color w:val="000000" w:themeColor="text1"/>
          <w:sz w:val="24"/>
          <w:szCs w:val="24"/>
        </w:rPr>
        <w:t xml:space="preserve"> õppekoormus gümnaasiumi jooksul on 96 kursust.</w:t>
      </w:r>
    </w:p>
    <w:p w:rsidR="00771D9F" w:rsidRPr="00A70141" w:rsidRDefault="00771D9F" w:rsidP="00EC4441">
      <w:pPr>
        <w:pStyle w:val="Loendilik1"/>
        <w:ind w:left="567"/>
        <w:rPr>
          <w:color w:val="000000" w:themeColor="text1"/>
          <w:sz w:val="24"/>
          <w:szCs w:val="24"/>
        </w:rPr>
      </w:pPr>
      <w:r w:rsidRPr="00A70141">
        <w:rPr>
          <w:color w:val="000000" w:themeColor="text1"/>
          <w:sz w:val="24"/>
          <w:szCs w:val="24"/>
        </w:rPr>
        <w:t>4. Gümnaasiumi õppekava läbimiseks on arvestatud 3 õppeaastat</w:t>
      </w:r>
      <w:r w:rsidR="003C2F9C" w:rsidRPr="00A70141">
        <w:rPr>
          <w:color w:val="000000" w:themeColor="text1"/>
          <w:sz w:val="24"/>
          <w:szCs w:val="24"/>
        </w:rPr>
        <w:t>.</w:t>
      </w:r>
    </w:p>
    <w:p w:rsidR="00EC4441" w:rsidRPr="00A70141" w:rsidRDefault="00771D9F" w:rsidP="00EC4441">
      <w:pPr>
        <w:pStyle w:val="Loendilik1"/>
        <w:ind w:left="567"/>
        <w:rPr>
          <w:color w:val="000000" w:themeColor="text1"/>
          <w:sz w:val="24"/>
          <w:szCs w:val="24"/>
        </w:rPr>
      </w:pPr>
      <w:r w:rsidRPr="00A70141">
        <w:rPr>
          <w:color w:val="000000" w:themeColor="text1"/>
          <w:sz w:val="24"/>
          <w:szCs w:val="24"/>
        </w:rPr>
        <w:t>5.</w:t>
      </w:r>
      <w:r w:rsidR="00EC4441" w:rsidRPr="00A70141">
        <w:rPr>
          <w:color w:val="000000" w:themeColor="text1"/>
          <w:sz w:val="24"/>
          <w:szCs w:val="24"/>
        </w:rPr>
        <w:t xml:space="preserve"> Õppetunni pikkus on 45 minutit.</w:t>
      </w:r>
      <w:r w:rsidR="009A4034" w:rsidRPr="00A70141">
        <w:rPr>
          <w:color w:val="000000" w:themeColor="text1"/>
          <w:sz w:val="24"/>
          <w:szCs w:val="24"/>
        </w:rPr>
        <w:br/>
      </w:r>
    </w:p>
    <w:p w:rsidR="00EC4441" w:rsidRPr="00E34C09" w:rsidRDefault="00EC4441" w:rsidP="00EC4441">
      <w:pPr>
        <w:pStyle w:val="Loendilik1"/>
        <w:ind w:left="270"/>
        <w:rPr>
          <w:color w:val="000000"/>
          <w:sz w:val="24"/>
          <w:szCs w:val="24"/>
        </w:rPr>
      </w:pPr>
      <w:r w:rsidRPr="00A70141">
        <w:rPr>
          <w:color w:val="000000" w:themeColor="text1"/>
          <w:sz w:val="24"/>
          <w:szCs w:val="24"/>
        </w:rPr>
        <w:t xml:space="preserve">3) </w:t>
      </w:r>
      <w:r w:rsidRPr="00E34C09">
        <w:rPr>
          <w:color w:val="000000"/>
          <w:sz w:val="24"/>
          <w:szCs w:val="24"/>
        </w:rPr>
        <w:t>Õppe- ja kasvatustöö peamiseks vormiks on õppetund, kuid õppetöö võib toimuda ka teistes õppevormides ( paaristund, õppekäik, projektitöö, iseseisev töö, õppepäev jne).</w:t>
      </w:r>
    </w:p>
    <w:p w:rsidR="00EC4441" w:rsidRPr="00EC4441" w:rsidRDefault="00EC4441" w:rsidP="00EC4441">
      <w:pPr>
        <w:spacing w:after="200" w:line="276" w:lineRule="auto"/>
        <w:ind w:left="300"/>
        <w:contextualSpacing/>
        <w:rPr>
          <w:rFonts w:eastAsia="Times New Roman"/>
          <w:color w:val="000000"/>
          <w:sz w:val="24"/>
          <w:szCs w:val="24"/>
        </w:rPr>
      </w:pPr>
      <w:r w:rsidRPr="00E34C09">
        <w:rPr>
          <w:color w:val="000000"/>
          <w:sz w:val="24"/>
          <w:szCs w:val="24"/>
          <w:lang w:eastAsia="et-EE"/>
        </w:rPr>
        <w:lastRenderedPageBreak/>
        <w:t xml:space="preserve">4) Õppetöö mitmekesistamiseks toimuvad tegevused projekti-, õues- ja muuseumiõppe ning ekskursioonide ja õppekäikude näol planeeritakse vastavalt võimalustele vähemalt riiklikus õppekavas ettenähtud mahus </w:t>
      </w:r>
      <w:r w:rsidR="00652450" w:rsidRPr="00652450">
        <w:rPr>
          <w:sz w:val="24"/>
          <w:szCs w:val="24"/>
          <w:lang w:eastAsia="et-EE"/>
        </w:rPr>
        <w:t>(</w:t>
      </w:r>
      <w:r w:rsidR="008540BD">
        <w:rPr>
          <w:sz w:val="24"/>
          <w:szCs w:val="24"/>
          <w:lang w:eastAsia="et-EE"/>
        </w:rPr>
        <w:t>l</w:t>
      </w:r>
      <w:r w:rsidR="00652450" w:rsidRPr="00652450">
        <w:rPr>
          <w:sz w:val="24"/>
          <w:szCs w:val="24"/>
          <w:lang w:eastAsia="et-EE"/>
        </w:rPr>
        <w:t>isa 20)</w:t>
      </w:r>
      <w:r w:rsidR="008540BD">
        <w:rPr>
          <w:sz w:val="24"/>
          <w:szCs w:val="24"/>
          <w:lang w:eastAsia="et-EE"/>
        </w:rPr>
        <w:t>.</w:t>
      </w:r>
    </w:p>
    <w:p w:rsidR="007E0AC2" w:rsidRPr="00EC700C" w:rsidRDefault="00582A8B" w:rsidP="007E0AC2">
      <w:pPr>
        <w:pStyle w:val="Pealkiri3"/>
        <w:shd w:val="clear" w:color="auto" w:fill="FFFFFF"/>
        <w:spacing w:before="300" w:after="0"/>
        <w:rPr>
          <w:rFonts w:ascii="Calibri" w:hAnsi="Calibri" w:cs="Arial"/>
          <w:color w:val="000000"/>
          <w:sz w:val="24"/>
          <w:szCs w:val="24"/>
          <w:lang w:eastAsia="et-EE"/>
        </w:rPr>
      </w:pPr>
      <w:r w:rsidRPr="00EC700C">
        <w:rPr>
          <w:rFonts w:ascii="Calibri" w:hAnsi="Calibri"/>
          <w:b w:val="0"/>
          <w:sz w:val="24"/>
          <w:szCs w:val="24"/>
        </w:rPr>
        <w:t>(</w:t>
      </w:r>
      <w:r w:rsidR="00EC4441" w:rsidRPr="00EC700C">
        <w:rPr>
          <w:rFonts w:ascii="Calibri" w:hAnsi="Calibri"/>
          <w:b w:val="0"/>
          <w:sz w:val="24"/>
          <w:szCs w:val="24"/>
        </w:rPr>
        <w:t>4</w:t>
      </w:r>
      <w:r w:rsidRPr="00EC700C">
        <w:rPr>
          <w:rFonts w:ascii="Calibri" w:hAnsi="Calibri"/>
          <w:b w:val="0"/>
          <w:sz w:val="24"/>
          <w:szCs w:val="24"/>
        </w:rPr>
        <w:t>)</w:t>
      </w:r>
      <w:r w:rsidR="005F1EB6" w:rsidRPr="00EC700C">
        <w:rPr>
          <w:rFonts w:ascii="Calibri" w:hAnsi="Calibri"/>
          <w:sz w:val="24"/>
          <w:szCs w:val="24"/>
        </w:rPr>
        <w:t xml:space="preserve"> </w:t>
      </w:r>
      <w:r w:rsidR="007E0AC2" w:rsidRPr="00EC700C">
        <w:rPr>
          <w:rFonts w:ascii="Calibri" w:hAnsi="Calibri" w:cs="Arial"/>
          <w:color w:val="000000"/>
          <w:sz w:val="24"/>
          <w:szCs w:val="24"/>
          <w:lang w:eastAsia="et-EE"/>
        </w:rPr>
        <w:t>Ainevaldkonnad ja õppeained</w:t>
      </w:r>
    </w:p>
    <w:p w:rsidR="007E0AC2" w:rsidRPr="00A70141" w:rsidRDefault="007E0AC2" w:rsidP="007E0AC2">
      <w:pPr>
        <w:shd w:val="clear" w:color="auto" w:fill="FFFFFF"/>
        <w:spacing w:after="0" w:line="240" w:lineRule="auto"/>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 xml:space="preserve">Kooli õppekavas on esitatud järgmised </w:t>
      </w:r>
      <w:r w:rsidR="004858E9" w:rsidRPr="00A70141">
        <w:rPr>
          <w:rFonts w:eastAsia="Times New Roman" w:cs="Arial"/>
          <w:color w:val="000000" w:themeColor="text1"/>
          <w:sz w:val="24"/>
          <w:szCs w:val="24"/>
          <w:lang w:eastAsia="et-EE"/>
        </w:rPr>
        <w:t xml:space="preserve">kohustuslike kursuste, valikkursuste ja valikõppeainete   </w:t>
      </w:r>
      <w:r w:rsidRPr="00A70141">
        <w:rPr>
          <w:rFonts w:eastAsia="Times New Roman" w:cs="Arial"/>
          <w:color w:val="000000" w:themeColor="text1"/>
          <w:sz w:val="24"/>
          <w:szCs w:val="24"/>
          <w:lang w:eastAsia="et-EE"/>
        </w:rPr>
        <w:t>ainekavad:</w:t>
      </w:r>
    </w:p>
    <w:p w:rsidR="007E0AC2" w:rsidRPr="00A70141" w:rsidRDefault="007E0AC2"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1)</w:t>
      </w:r>
      <w:r w:rsidRPr="00A70141">
        <w:rPr>
          <w:rFonts w:eastAsia="Times New Roman" w:cs="Arial"/>
          <w:color w:val="000000" w:themeColor="text1"/>
          <w:sz w:val="24"/>
          <w:szCs w:val="24"/>
          <w:bdr w:val="none" w:sz="0" w:space="0" w:color="auto" w:frame="1"/>
          <w:lang w:eastAsia="et-EE"/>
        </w:rPr>
        <w:t> </w:t>
      </w:r>
      <w:r w:rsidRPr="00A70141">
        <w:rPr>
          <w:rFonts w:eastAsia="Times New Roman" w:cs="Arial"/>
          <w:color w:val="000000" w:themeColor="text1"/>
          <w:sz w:val="24"/>
          <w:szCs w:val="24"/>
          <w:lang w:eastAsia="et-EE"/>
        </w:rPr>
        <w:t>keel ja kirjandus</w:t>
      </w:r>
      <w:r w:rsidR="008540BD" w:rsidRPr="00A70141">
        <w:rPr>
          <w:rFonts w:eastAsia="Times New Roman" w:cs="Arial"/>
          <w:color w:val="000000" w:themeColor="text1"/>
          <w:sz w:val="24"/>
          <w:szCs w:val="24"/>
          <w:lang w:eastAsia="et-EE"/>
        </w:rPr>
        <w:t xml:space="preserve"> (lisa 1)</w:t>
      </w:r>
      <w:r w:rsidRPr="00A70141">
        <w:rPr>
          <w:rFonts w:eastAsia="Times New Roman" w:cs="Arial"/>
          <w:color w:val="000000" w:themeColor="text1"/>
          <w:sz w:val="24"/>
          <w:szCs w:val="24"/>
          <w:lang w:eastAsia="et-EE"/>
        </w:rPr>
        <w:t xml:space="preserve">: </w:t>
      </w:r>
    </w:p>
    <w:p w:rsidR="007E0AC2" w:rsidRPr="00A70141" w:rsidRDefault="007E0AC2"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kohustuslikud õppeained – eesti keel</w:t>
      </w:r>
      <w:r w:rsidR="00C946C5" w:rsidRPr="00A70141">
        <w:rPr>
          <w:rFonts w:eastAsia="Times New Roman" w:cs="Arial"/>
          <w:color w:val="000000" w:themeColor="text1"/>
          <w:sz w:val="24"/>
          <w:szCs w:val="24"/>
          <w:lang w:eastAsia="et-EE"/>
        </w:rPr>
        <w:t>,</w:t>
      </w:r>
      <w:r w:rsidRPr="00A70141">
        <w:rPr>
          <w:rFonts w:eastAsia="Times New Roman" w:cs="Arial"/>
          <w:color w:val="000000" w:themeColor="text1"/>
          <w:sz w:val="24"/>
          <w:szCs w:val="24"/>
          <w:lang w:eastAsia="et-EE"/>
        </w:rPr>
        <w:t xml:space="preserve"> kirjandus; </w:t>
      </w:r>
    </w:p>
    <w:p w:rsidR="008540BD" w:rsidRPr="00A70141" w:rsidRDefault="008540BD" w:rsidP="008540BD">
      <w:pPr>
        <w:shd w:val="clear" w:color="auto" w:fill="FFFFFF"/>
        <w:spacing w:after="0" w:line="240" w:lineRule="auto"/>
        <w:ind w:left="284"/>
        <w:rPr>
          <w:rFonts w:eastAsia="Times New Roman" w:cs="Arial"/>
          <w:color w:val="000000" w:themeColor="text1"/>
          <w:sz w:val="24"/>
          <w:szCs w:val="24"/>
          <w:lang w:eastAsia="et-EE"/>
        </w:rPr>
      </w:pPr>
    </w:p>
    <w:p w:rsidR="00670C54" w:rsidRPr="00A70141" w:rsidRDefault="00670C54"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Eesti keele kohustuslikud kursused:</w:t>
      </w:r>
    </w:p>
    <w:p w:rsidR="00670C54" w:rsidRPr="00A70141" w:rsidRDefault="00670C54"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„Praktiline eesti keel I“, „Praktiline eesti keel II“, „Praktiline eesti keel III“, „Keel ja ühiskond“, „Meedia ja mõjutamine“, „Teksti keel ja stiil“</w:t>
      </w:r>
      <w:r w:rsidR="00C946C5" w:rsidRPr="00A70141">
        <w:rPr>
          <w:rFonts w:eastAsia="Times New Roman" w:cs="Arial"/>
          <w:color w:val="000000" w:themeColor="text1"/>
          <w:sz w:val="24"/>
          <w:szCs w:val="24"/>
          <w:lang w:eastAsia="et-EE"/>
        </w:rPr>
        <w:t>;</w:t>
      </w:r>
    </w:p>
    <w:p w:rsidR="00670C54" w:rsidRPr="00A70141" w:rsidRDefault="00C946C5"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v</w:t>
      </w:r>
      <w:r w:rsidR="00670C54" w:rsidRPr="00A70141">
        <w:rPr>
          <w:rFonts w:eastAsia="Times New Roman" w:cs="Arial"/>
          <w:color w:val="000000" w:themeColor="text1"/>
          <w:sz w:val="24"/>
          <w:szCs w:val="24"/>
          <w:lang w:eastAsia="et-EE"/>
        </w:rPr>
        <w:t>alikkursused: „ Kõne ja väitlus“</w:t>
      </w:r>
      <w:r w:rsidR="009E3758" w:rsidRPr="00A70141">
        <w:rPr>
          <w:rFonts w:eastAsia="Times New Roman" w:cs="Arial"/>
          <w:color w:val="000000" w:themeColor="text1"/>
          <w:sz w:val="24"/>
          <w:szCs w:val="24"/>
          <w:lang w:eastAsia="et-EE"/>
        </w:rPr>
        <w:t xml:space="preserve"> (kohustuslik)</w:t>
      </w:r>
      <w:r w:rsidR="00670C54" w:rsidRPr="00A70141">
        <w:rPr>
          <w:rFonts w:eastAsia="Times New Roman" w:cs="Arial"/>
          <w:color w:val="000000" w:themeColor="text1"/>
          <w:sz w:val="24"/>
          <w:szCs w:val="24"/>
          <w:lang w:eastAsia="et-EE"/>
        </w:rPr>
        <w:t>, „Tekstist tekstini“</w:t>
      </w:r>
      <w:r w:rsidR="00A77045" w:rsidRPr="00A70141">
        <w:rPr>
          <w:rFonts w:eastAsia="Times New Roman" w:cs="Arial"/>
          <w:color w:val="000000" w:themeColor="text1"/>
          <w:sz w:val="24"/>
          <w:szCs w:val="24"/>
          <w:lang w:eastAsia="et-EE"/>
        </w:rPr>
        <w:t xml:space="preserve"> (riigieksamiks ettevalmistav kursus)</w:t>
      </w:r>
      <w:r w:rsidRPr="00A70141">
        <w:rPr>
          <w:rFonts w:eastAsia="Times New Roman" w:cs="Arial"/>
          <w:color w:val="000000" w:themeColor="text1"/>
          <w:sz w:val="24"/>
          <w:szCs w:val="24"/>
          <w:lang w:eastAsia="et-EE"/>
        </w:rPr>
        <w:t>.</w:t>
      </w:r>
    </w:p>
    <w:p w:rsidR="00670C54" w:rsidRPr="00A70141" w:rsidRDefault="00670C54" w:rsidP="008540BD">
      <w:pPr>
        <w:shd w:val="clear" w:color="auto" w:fill="FFFFFF"/>
        <w:spacing w:after="0" w:line="240" w:lineRule="auto"/>
        <w:ind w:left="284"/>
        <w:rPr>
          <w:rFonts w:eastAsia="Times New Roman" w:cs="Arial"/>
          <w:color w:val="000000" w:themeColor="text1"/>
          <w:sz w:val="24"/>
          <w:szCs w:val="24"/>
          <w:lang w:eastAsia="et-EE"/>
        </w:rPr>
      </w:pPr>
    </w:p>
    <w:p w:rsidR="00670C54" w:rsidRPr="00A70141" w:rsidRDefault="00670C54"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 xml:space="preserve">Kirjanduse kohustuslikud kursused: </w:t>
      </w:r>
      <w:r w:rsidR="00D204C2" w:rsidRPr="00A70141">
        <w:rPr>
          <w:rFonts w:eastAsia="Times New Roman" w:cs="Arial"/>
          <w:color w:val="000000" w:themeColor="text1"/>
          <w:sz w:val="24"/>
          <w:szCs w:val="24"/>
          <w:lang w:eastAsia="et-EE"/>
        </w:rPr>
        <w:t xml:space="preserve">„Kirjandusteose analüüs ja tõlgendamine“ , </w:t>
      </w:r>
      <w:r w:rsidRPr="00A70141">
        <w:rPr>
          <w:rFonts w:eastAsia="Times New Roman" w:cs="Arial"/>
          <w:color w:val="000000" w:themeColor="text1"/>
          <w:sz w:val="24"/>
          <w:szCs w:val="24"/>
          <w:lang w:eastAsia="et-EE"/>
        </w:rPr>
        <w:t>„Kirjandus antiigist 19. sajandini“, „Kirjanduse põhiliigid ja     - žanrid“, „20.sajan</w:t>
      </w:r>
      <w:r w:rsidR="00C946C5" w:rsidRPr="00A70141">
        <w:rPr>
          <w:rFonts w:eastAsia="Times New Roman" w:cs="Arial"/>
          <w:color w:val="000000" w:themeColor="text1"/>
          <w:sz w:val="24"/>
          <w:szCs w:val="24"/>
          <w:lang w:eastAsia="et-EE"/>
        </w:rPr>
        <w:t>di kirjandus“, „Uuem kirjandus“;</w:t>
      </w:r>
    </w:p>
    <w:p w:rsidR="007E0AC2" w:rsidRPr="00A70141" w:rsidRDefault="009E3758"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v</w:t>
      </w:r>
      <w:r w:rsidR="007E0AC2" w:rsidRPr="00A70141">
        <w:rPr>
          <w:rFonts w:eastAsia="Times New Roman" w:cs="Arial"/>
          <w:color w:val="000000" w:themeColor="text1"/>
          <w:sz w:val="24"/>
          <w:szCs w:val="24"/>
          <w:lang w:eastAsia="et-EE"/>
        </w:rPr>
        <w:t>alikkursuse</w:t>
      </w:r>
      <w:r w:rsidRPr="00A70141">
        <w:rPr>
          <w:rFonts w:eastAsia="Times New Roman" w:cs="Arial"/>
          <w:color w:val="000000" w:themeColor="text1"/>
          <w:sz w:val="24"/>
          <w:szCs w:val="24"/>
          <w:lang w:eastAsia="et-EE"/>
        </w:rPr>
        <w:t>d (kohustuslikud)</w:t>
      </w:r>
      <w:r w:rsidR="00E058C1" w:rsidRPr="00A70141">
        <w:rPr>
          <w:rFonts w:eastAsia="Times New Roman" w:cs="Arial"/>
          <w:color w:val="000000" w:themeColor="text1"/>
          <w:sz w:val="24"/>
          <w:szCs w:val="24"/>
          <w:lang w:eastAsia="et-EE"/>
        </w:rPr>
        <w:t>:</w:t>
      </w:r>
      <w:r w:rsidR="007E0AC2" w:rsidRPr="00A70141">
        <w:rPr>
          <w:rFonts w:eastAsia="Times New Roman" w:cs="Arial"/>
          <w:color w:val="000000" w:themeColor="text1"/>
          <w:sz w:val="24"/>
          <w:szCs w:val="24"/>
          <w:lang w:eastAsia="et-EE"/>
        </w:rPr>
        <w:t xml:space="preserve"> „Müüt ja kirjandus”, „Kirjandus ja ühiskond”, </w:t>
      </w:r>
      <w:r w:rsidR="0098541A" w:rsidRPr="00A70141">
        <w:rPr>
          <w:rFonts w:eastAsia="Times New Roman" w:cs="Arial"/>
          <w:color w:val="000000" w:themeColor="text1"/>
          <w:sz w:val="24"/>
          <w:szCs w:val="24"/>
          <w:lang w:eastAsia="et-EE"/>
        </w:rPr>
        <w:t xml:space="preserve"> „Kirjandus ja film“</w:t>
      </w:r>
      <w:r w:rsidR="00C946C5" w:rsidRPr="00A70141">
        <w:rPr>
          <w:rFonts w:eastAsia="Times New Roman" w:cs="Arial"/>
          <w:color w:val="000000" w:themeColor="text1"/>
          <w:sz w:val="24"/>
          <w:szCs w:val="24"/>
          <w:lang w:eastAsia="et-EE"/>
        </w:rPr>
        <w:t>.</w:t>
      </w:r>
    </w:p>
    <w:p w:rsidR="007E0AC2" w:rsidRPr="00A70141" w:rsidRDefault="007E0AC2"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br/>
      </w:r>
      <w:bookmarkStart w:id="2" w:name="para8lg1p2"/>
      <w:r w:rsidRPr="00A70141">
        <w:rPr>
          <w:rFonts w:eastAsia="Times New Roman" w:cs="Arial"/>
          <w:color w:val="000000" w:themeColor="text1"/>
          <w:sz w:val="24"/>
          <w:szCs w:val="24"/>
          <w:bdr w:val="none" w:sz="0" w:space="0" w:color="auto" w:frame="1"/>
          <w:lang w:eastAsia="et-EE"/>
        </w:rPr>
        <w:t> </w:t>
      </w:r>
      <w:bookmarkEnd w:id="2"/>
      <w:r w:rsidRPr="00A70141">
        <w:rPr>
          <w:rFonts w:eastAsia="Times New Roman" w:cs="Arial"/>
          <w:color w:val="000000" w:themeColor="text1"/>
          <w:sz w:val="24"/>
          <w:szCs w:val="24"/>
          <w:lang w:eastAsia="et-EE"/>
        </w:rPr>
        <w:t>2)</w:t>
      </w:r>
      <w:r w:rsidRPr="00A70141">
        <w:rPr>
          <w:rFonts w:eastAsia="Times New Roman" w:cs="Arial"/>
          <w:color w:val="000000" w:themeColor="text1"/>
          <w:sz w:val="24"/>
          <w:szCs w:val="24"/>
          <w:bdr w:val="none" w:sz="0" w:space="0" w:color="auto" w:frame="1"/>
          <w:lang w:eastAsia="et-EE"/>
        </w:rPr>
        <w:t> </w:t>
      </w:r>
      <w:r w:rsidRPr="00A70141">
        <w:rPr>
          <w:rFonts w:eastAsia="Times New Roman" w:cs="Arial"/>
          <w:color w:val="000000" w:themeColor="text1"/>
          <w:sz w:val="24"/>
          <w:szCs w:val="24"/>
          <w:lang w:eastAsia="et-EE"/>
        </w:rPr>
        <w:t>võõrkeeled</w:t>
      </w:r>
      <w:r w:rsidR="008540BD" w:rsidRPr="00A70141">
        <w:rPr>
          <w:rFonts w:eastAsia="Times New Roman" w:cs="Arial"/>
          <w:color w:val="000000" w:themeColor="text1"/>
          <w:sz w:val="24"/>
          <w:szCs w:val="24"/>
          <w:lang w:eastAsia="et-EE"/>
        </w:rPr>
        <w:t xml:space="preserve"> (lisa 2)</w:t>
      </w:r>
      <w:r w:rsidRPr="00A70141">
        <w:rPr>
          <w:rFonts w:eastAsia="Times New Roman" w:cs="Arial"/>
          <w:color w:val="000000" w:themeColor="text1"/>
          <w:sz w:val="24"/>
          <w:szCs w:val="24"/>
          <w:lang w:eastAsia="et-EE"/>
        </w:rPr>
        <w:t xml:space="preserve">: </w:t>
      </w:r>
    </w:p>
    <w:p w:rsidR="007E0AC2" w:rsidRPr="00A70141" w:rsidRDefault="007E0AC2"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B2 keeleoskustasemel võõrkeelt, kus lisaks kohustuslikele kursustele on kaks valikkursust, B1 keeleoskustasemel võõrkeelt, kus lisaks kohustuslikele k</w:t>
      </w:r>
      <w:r w:rsidR="00C946C5" w:rsidRPr="00A70141">
        <w:rPr>
          <w:rFonts w:eastAsia="Times New Roman" w:cs="Arial"/>
          <w:color w:val="000000" w:themeColor="text1"/>
          <w:sz w:val="24"/>
          <w:szCs w:val="24"/>
          <w:lang w:eastAsia="et-EE"/>
        </w:rPr>
        <w:t>ursustele on neli valikkursust;</w:t>
      </w:r>
    </w:p>
    <w:p w:rsidR="00DB7BF3" w:rsidRPr="00A70141" w:rsidRDefault="00DB7BF3"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 xml:space="preserve">B2 keeleoskustasemel õpitakse inglise keel, B1 keeleoskustasemel vene </w:t>
      </w:r>
      <w:proofErr w:type="spellStart"/>
      <w:r w:rsidRPr="00A70141">
        <w:rPr>
          <w:rFonts w:eastAsia="Times New Roman" w:cs="Arial"/>
          <w:color w:val="000000" w:themeColor="text1"/>
          <w:sz w:val="24"/>
          <w:szCs w:val="24"/>
          <w:lang w:eastAsia="et-EE"/>
        </w:rPr>
        <w:t>võ</w:t>
      </w:r>
      <w:proofErr w:type="spellEnd"/>
      <w:r w:rsidRPr="00A70141">
        <w:rPr>
          <w:rFonts w:eastAsia="Times New Roman" w:cs="Arial"/>
          <w:color w:val="000000" w:themeColor="text1"/>
          <w:sz w:val="24"/>
          <w:szCs w:val="24"/>
          <w:lang w:eastAsia="et-EE"/>
        </w:rPr>
        <w:t xml:space="preserve"> saksa keelt</w:t>
      </w:r>
      <w:r w:rsidR="00C946C5" w:rsidRPr="00A70141">
        <w:rPr>
          <w:rFonts w:eastAsia="Times New Roman" w:cs="Arial"/>
          <w:color w:val="000000" w:themeColor="text1"/>
          <w:sz w:val="24"/>
          <w:szCs w:val="24"/>
          <w:lang w:eastAsia="et-EE"/>
        </w:rPr>
        <w:t>;</w:t>
      </w:r>
    </w:p>
    <w:p w:rsidR="00DB7BF3" w:rsidRPr="00A70141" w:rsidRDefault="00DB7BF3" w:rsidP="008540BD">
      <w:pPr>
        <w:shd w:val="clear" w:color="auto" w:fill="FFFFFF"/>
        <w:spacing w:after="0" w:line="240" w:lineRule="auto"/>
        <w:ind w:left="284"/>
        <w:rPr>
          <w:rFonts w:eastAsia="Times New Roman" w:cs="Arial"/>
          <w:color w:val="000000" w:themeColor="text1"/>
          <w:sz w:val="24"/>
          <w:szCs w:val="24"/>
          <w:lang w:eastAsia="et-EE"/>
        </w:rPr>
      </w:pPr>
    </w:p>
    <w:p w:rsidR="00DB7BF3" w:rsidRPr="00A70141" w:rsidRDefault="00DB7BF3"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Inglise keele ( B2) kohustuslikud kursused:</w:t>
      </w:r>
    </w:p>
    <w:p w:rsidR="00DB7BF3" w:rsidRPr="00A70141" w:rsidRDefault="00DB7BF3"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w:t>
      </w:r>
      <w:proofErr w:type="spellStart"/>
      <w:r w:rsidRPr="00A70141">
        <w:rPr>
          <w:rFonts w:eastAsia="Times New Roman" w:cs="Arial"/>
          <w:color w:val="000000" w:themeColor="text1"/>
          <w:sz w:val="24"/>
          <w:szCs w:val="24"/>
          <w:lang w:eastAsia="et-EE"/>
        </w:rPr>
        <w:t>Üldkeel</w:t>
      </w:r>
      <w:proofErr w:type="spellEnd"/>
      <w:r w:rsidRPr="00A70141">
        <w:rPr>
          <w:rFonts w:eastAsia="Times New Roman" w:cs="Arial"/>
          <w:color w:val="000000" w:themeColor="text1"/>
          <w:sz w:val="24"/>
          <w:szCs w:val="24"/>
          <w:lang w:eastAsia="et-EE"/>
        </w:rPr>
        <w:t xml:space="preserve"> 1“, „</w:t>
      </w:r>
      <w:proofErr w:type="spellStart"/>
      <w:r w:rsidRPr="00A70141">
        <w:rPr>
          <w:rFonts w:eastAsia="Times New Roman" w:cs="Arial"/>
          <w:color w:val="000000" w:themeColor="text1"/>
          <w:sz w:val="24"/>
          <w:szCs w:val="24"/>
          <w:lang w:eastAsia="et-EE"/>
        </w:rPr>
        <w:t>Üldkeel</w:t>
      </w:r>
      <w:proofErr w:type="spellEnd"/>
      <w:r w:rsidRPr="00A70141">
        <w:rPr>
          <w:rFonts w:eastAsia="Times New Roman" w:cs="Arial"/>
          <w:color w:val="000000" w:themeColor="text1"/>
          <w:sz w:val="24"/>
          <w:szCs w:val="24"/>
          <w:lang w:eastAsia="et-EE"/>
        </w:rPr>
        <w:t xml:space="preserve"> 2“, „</w:t>
      </w:r>
      <w:proofErr w:type="spellStart"/>
      <w:r w:rsidRPr="00A70141">
        <w:rPr>
          <w:rFonts w:eastAsia="Times New Roman" w:cs="Arial"/>
          <w:color w:val="000000" w:themeColor="text1"/>
          <w:sz w:val="24"/>
          <w:szCs w:val="24"/>
          <w:lang w:eastAsia="et-EE"/>
        </w:rPr>
        <w:t>Üldkeel</w:t>
      </w:r>
      <w:proofErr w:type="spellEnd"/>
      <w:r w:rsidRPr="00A70141">
        <w:rPr>
          <w:rFonts w:eastAsia="Times New Roman" w:cs="Arial"/>
          <w:color w:val="000000" w:themeColor="text1"/>
          <w:sz w:val="24"/>
          <w:szCs w:val="24"/>
          <w:lang w:eastAsia="et-EE"/>
        </w:rPr>
        <w:t xml:space="preserve"> 3“, Praktiline kirjakeel 1“, „Praktiline kirjakeel 2“, „Praktiline kirjakeel 3“, </w:t>
      </w:r>
      <w:r w:rsidR="00AF03CD" w:rsidRPr="00A70141">
        <w:rPr>
          <w:rFonts w:eastAsia="Times New Roman" w:cs="Arial"/>
          <w:color w:val="000000" w:themeColor="text1"/>
          <w:sz w:val="24"/>
          <w:szCs w:val="24"/>
          <w:lang w:eastAsia="et-EE"/>
        </w:rPr>
        <w:t xml:space="preserve">„Eneseteostus ja </w:t>
      </w:r>
      <w:r w:rsidR="001301D9" w:rsidRPr="00A70141">
        <w:rPr>
          <w:rFonts w:eastAsia="Times New Roman" w:cs="Arial"/>
          <w:color w:val="000000" w:themeColor="text1"/>
          <w:sz w:val="24"/>
          <w:szCs w:val="24"/>
          <w:lang w:eastAsia="et-EE"/>
        </w:rPr>
        <w:t xml:space="preserve">töise </w:t>
      </w:r>
      <w:r w:rsidR="00AF03CD" w:rsidRPr="00A70141">
        <w:rPr>
          <w:rFonts w:eastAsia="Times New Roman" w:cs="Arial"/>
          <w:color w:val="000000" w:themeColor="text1"/>
          <w:sz w:val="24"/>
          <w:szCs w:val="24"/>
          <w:lang w:eastAsia="et-EE"/>
        </w:rPr>
        <w:t>elutee planeerimine“</w:t>
      </w:r>
      <w:r w:rsidR="00C946C5" w:rsidRPr="00A70141">
        <w:rPr>
          <w:rFonts w:eastAsia="Times New Roman" w:cs="Arial"/>
          <w:color w:val="000000" w:themeColor="text1"/>
          <w:sz w:val="24"/>
          <w:szCs w:val="24"/>
          <w:lang w:eastAsia="et-EE"/>
        </w:rPr>
        <w:t>;</w:t>
      </w:r>
    </w:p>
    <w:p w:rsidR="00DB7BF3" w:rsidRPr="00A70141" w:rsidRDefault="00C946C5"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v</w:t>
      </w:r>
      <w:r w:rsidR="00DB7BF3" w:rsidRPr="00A70141">
        <w:rPr>
          <w:rFonts w:eastAsia="Times New Roman" w:cs="Arial"/>
          <w:color w:val="000000" w:themeColor="text1"/>
          <w:sz w:val="24"/>
          <w:szCs w:val="24"/>
          <w:lang w:eastAsia="et-EE"/>
        </w:rPr>
        <w:t xml:space="preserve">alikkursused: „Reisimine ja reisikorraldus“, „Ekskursioonid ja giiditöö“, „Inglise keel ja meedia“, </w:t>
      </w:r>
      <w:r w:rsidR="00777D65" w:rsidRPr="00A70141">
        <w:rPr>
          <w:rFonts w:eastAsia="Times New Roman" w:cs="Arial"/>
          <w:color w:val="000000" w:themeColor="text1"/>
          <w:sz w:val="24"/>
          <w:szCs w:val="24"/>
          <w:lang w:eastAsia="et-EE"/>
        </w:rPr>
        <w:t>„Inglise keele suuline eneseväljendus</w:t>
      </w:r>
      <w:r w:rsidR="001301D9" w:rsidRPr="00A70141">
        <w:rPr>
          <w:rFonts w:eastAsia="Times New Roman" w:cs="Arial"/>
          <w:color w:val="000000" w:themeColor="text1"/>
          <w:sz w:val="24"/>
          <w:szCs w:val="24"/>
          <w:lang w:eastAsia="et-EE"/>
        </w:rPr>
        <w:t xml:space="preserve"> </w:t>
      </w:r>
      <w:r w:rsidR="00485F31" w:rsidRPr="00A70141">
        <w:rPr>
          <w:rFonts w:eastAsia="Times New Roman" w:cs="Arial"/>
          <w:color w:val="000000" w:themeColor="text1"/>
          <w:sz w:val="24"/>
          <w:szCs w:val="24"/>
          <w:lang w:eastAsia="et-EE"/>
        </w:rPr>
        <w:t>(I-</w:t>
      </w:r>
      <w:r w:rsidR="001301D9" w:rsidRPr="00A70141">
        <w:rPr>
          <w:rFonts w:eastAsia="Times New Roman" w:cs="Arial"/>
          <w:color w:val="000000" w:themeColor="text1"/>
          <w:sz w:val="24"/>
          <w:szCs w:val="24"/>
          <w:lang w:eastAsia="et-EE"/>
        </w:rPr>
        <w:t xml:space="preserve"> II</w:t>
      </w:r>
      <w:r w:rsidR="00485F31" w:rsidRPr="00A70141">
        <w:rPr>
          <w:rFonts w:eastAsia="Times New Roman" w:cs="Arial"/>
          <w:color w:val="000000" w:themeColor="text1"/>
          <w:sz w:val="24"/>
          <w:szCs w:val="24"/>
          <w:lang w:eastAsia="et-EE"/>
        </w:rPr>
        <w:t>)</w:t>
      </w:r>
      <w:r w:rsidR="001301D9" w:rsidRPr="00A70141">
        <w:rPr>
          <w:rFonts w:eastAsia="Times New Roman" w:cs="Arial"/>
          <w:color w:val="000000" w:themeColor="text1"/>
          <w:sz w:val="24"/>
          <w:szCs w:val="24"/>
          <w:lang w:eastAsia="et-EE"/>
        </w:rPr>
        <w:t xml:space="preserve"> </w:t>
      </w:r>
      <w:r w:rsidR="00777D65" w:rsidRPr="00A70141">
        <w:rPr>
          <w:rFonts w:eastAsia="Times New Roman" w:cs="Arial"/>
          <w:color w:val="000000" w:themeColor="text1"/>
          <w:sz w:val="24"/>
          <w:szCs w:val="24"/>
          <w:lang w:eastAsia="et-EE"/>
        </w:rPr>
        <w:t xml:space="preserve">“, </w:t>
      </w:r>
      <w:r w:rsidR="00DB7BF3" w:rsidRPr="00A70141">
        <w:rPr>
          <w:rFonts w:eastAsia="Times New Roman" w:cs="Arial"/>
          <w:color w:val="000000" w:themeColor="text1"/>
          <w:sz w:val="24"/>
          <w:szCs w:val="24"/>
          <w:lang w:eastAsia="et-EE"/>
        </w:rPr>
        <w:t xml:space="preserve">„Inglise keel kui rahvusvaheline keel“,  </w:t>
      </w:r>
      <w:r w:rsidR="008540BD" w:rsidRPr="00A70141">
        <w:rPr>
          <w:rFonts w:eastAsia="Times New Roman" w:cs="Arial"/>
          <w:color w:val="000000" w:themeColor="text1"/>
          <w:sz w:val="24"/>
          <w:szCs w:val="24"/>
          <w:lang w:eastAsia="et-EE"/>
        </w:rPr>
        <w:t>„</w:t>
      </w:r>
      <w:r w:rsidR="00DB7BF3" w:rsidRPr="00A70141">
        <w:rPr>
          <w:rFonts w:eastAsia="Times New Roman" w:cs="Arial"/>
          <w:color w:val="000000" w:themeColor="text1"/>
          <w:sz w:val="24"/>
          <w:szCs w:val="24"/>
          <w:lang w:eastAsia="et-EE"/>
        </w:rPr>
        <w:t>Inglise keele riigieksamikursus“</w:t>
      </w:r>
      <w:r w:rsidRPr="00A70141">
        <w:rPr>
          <w:rFonts w:eastAsia="Times New Roman" w:cs="Arial"/>
          <w:color w:val="000000" w:themeColor="text1"/>
          <w:sz w:val="24"/>
          <w:szCs w:val="24"/>
          <w:lang w:eastAsia="et-EE"/>
        </w:rPr>
        <w:t>.</w:t>
      </w:r>
    </w:p>
    <w:p w:rsidR="00DB7BF3" w:rsidRPr="00A70141" w:rsidRDefault="00DB7BF3" w:rsidP="008540BD">
      <w:pPr>
        <w:shd w:val="clear" w:color="auto" w:fill="FFFFFF"/>
        <w:spacing w:after="0" w:line="240" w:lineRule="auto"/>
        <w:ind w:left="284"/>
        <w:rPr>
          <w:rFonts w:eastAsia="Times New Roman" w:cs="Arial"/>
          <w:color w:val="000000" w:themeColor="text1"/>
          <w:sz w:val="24"/>
          <w:szCs w:val="24"/>
          <w:lang w:eastAsia="et-EE"/>
        </w:rPr>
      </w:pPr>
    </w:p>
    <w:p w:rsidR="00DB7BF3" w:rsidRPr="00A70141" w:rsidRDefault="00DB7BF3"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Saksa keele (B1) kohustuslikud kursused:</w:t>
      </w:r>
    </w:p>
    <w:p w:rsidR="00DB7BF3" w:rsidRPr="00A70141" w:rsidRDefault="0090219A"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 Eesti ja maailm“ (I), „Eesti ja maailm“ (II), „Inimene ja ühiskond“ (III), „Haridus ja töö“( IV),  „Haridus ja töö“( V), „Keskkond ja tehnoloogia“ (VI), „Keskkond ja tehnoloogia“ (VII), „Kultuur ja looming“( VIII), „Inimene ja ühiskond“(IX)</w:t>
      </w:r>
      <w:r w:rsidR="003436C3" w:rsidRPr="00A70141">
        <w:rPr>
          <w:rFonts w:eastAsia="Times New Roman" w:cs="Arial"/>
          <w:color w:val="000000" w:themeColor="text1"/>
          <w:sz w:val="24"/>
          <w:szCs w:val="24"/>
          <w:lang w:eastAsia="et-EE"/>
        </w:rPr>
        <w:t>;</w:t>
      </w:r>
    </w:p>
    <w:p w:rsidR="0090219A" w:rsidRPr="00A70141" w:rsidRDefault="003436C3"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v</w:t>
      </w:r>
      <w:r w:rsidR="0090219A" w:rsidRPr="00A70141">
        <w:rPr>
          <w:rFonts w:eastAsia="Times New Roman" w:cs="Arial"/>
          <w:color w:val="000000" w:themeColor="text1"/>
          <w:sz w:val="24"/>
          <w:szCs w:val="24"/>
          <w:lang w:eastAsia="et-EE"/>
        </w:rPr>
        <w:t>alikkursused: „Saksa keel ja kultuur“ (I-III), „Saksa keel suhtluskeelena“(I-III)</w:t>
      </w:r>
      <w:r w:rsidRPr="00A70141">
        <w:rPr>
          <w:rFonts w:eastAsia="Times New Roman" w:cs="Arial"/>
          <w:color w:val="000000" w:themeColor="text1"/>
          <w:sz w:val="24"/>
          <w:szCs w:val="24"/>
          <w:lang w:eastAsia="et-EE"/>
        </w:rPr>
        <w:t>.</w:t>
      </w:r>
    </w:p>
    <w:p w:rsidR="0090219A" w:rsidRPr="00A70141" w:rsidRDefault="0090219A" w:rsidP="008540BD">
      <w:pPr>
        <w:shd w:val="clear" w:color="auto" w:fill="FFFFFF"/>
        <w:spacing w:after="0" w:line="240" w:lineRule="auto"/>
        <w:ind w:left="284"/>
        <w:rPr>
          <w:rFonts w:eastAsia="Times New Roman" w:cs="Arial"/>
          <w:color w:val="000000" w:themeColor="text1"/>
          <w:sz w:val="24"/>
          <w:szCs w:val="24"/>
          <w:lang w:eastAsia="et-EE"/>
        </w:rPr>
      </w:pPr>
    </w:p>
    <w:p w:rsidR="0090219A" w:rsidRPr="00A70141" w:rsidRDefault="00AD62BF"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Vene keele (B1</w:t>
      </w:r>
      <w:r w:rsidR="0090219A" w:rsidRPr="00A70141">
        <w:rPr>
          <w:rFonts w:eastAsia="Times New Roman" w:cs="Arial"/>
          <w:color w:val="000000" w:themeColor="text1"/>
          <w:sz w:val="24"/>
          <w:szCs w:val="24"/>
          <w:lang w:eastAsia="et-EE"/>
        </w:rPr>
        <w:t>) kohustuslikud kursused:</w:t>
      </w:r>
    </w:p>
    <w:p w:rsidR="0090219A" w:rsidRPr="00A70141" w:rsidRDefault="00AD62BF"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„Eesti ja maailm“, „Kultuur ja looming“, „Keskkond ja tehnoloogia“, „Haridus ja töö“, „Inimene ja ühiskond“</w:t>
      </w:r>
      <w:r w:rsidR="00D77C47" w:rsidRPr="00A70141">
        <w:rPr>
          <w:rFonts w:eastAsia="Times New Roman" w:cs="Arial"/>
          <w:color w:val="000000" w:themeColor="text1"/>
          <w:sz w:val="24"/>
          <w:szCs w:val="24"/>
          <w:lang w:eastAsia="et-EE"/>
        </w:rPr>
        <w:t xml:space="preserve"> (kokku 9 kursust)</w:t>
      </w:r>
      <w:r w:rsidR="003436C3" w:rsidRPr="00A70141">
        <w:rPr>
          <w:rFonts w:eastAsia="Times New Roman" w:cs="Arial"/>
          <w:color w:val="000000" w:themeColor="text1"/>
          <w:sz w:val="24"/>
          <w:szCs w:val="24"/>
          <w:lang w:eastAsia="et-EE"/>
        </w:rPr>
        <w:t>;</w:t>
      </w:r>
    </w:p>
    <w:p w:rsidR="007E0AC2" w:rsidRPr="00A70141" w:rsidRDefault="003436C3"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v</w:t>
      </w:r>
      <w:r w:rsidR="00AD62BF" w:rsidRPr="00A70141">
        <w:rPr>
          <w:rFonts w:eastAsia="Times New Roman" w:cs="Arial"/>
          <w:color w:val="000000" w:themeColor="text1"/>
          <w:sz w:val="24"/>
          <w:szCs w:val="24"/>
          <w:lang w:eastAsia="et-EE"/>
        </w:rPr>
        <w:t>alikkursused</w:t>
      </w:r>
      <w:r w:rsidR="008540BD" w:rsidRPr="00A70141">
        <w:rPr>
          <w:rFonts w:eastAsia="Times New Roman" w:cs="Arial"/>
          <w:color w:val="000000" w:themeColor="text1"/>
          <w:sz w:val="24"/>
          <w:szCs w:val="24"/>
          <w:lang w:eastAsia="et-EE"/>
        </w:rPr>
        <w:t>: „Vene keele suhtluskeel“ I-III</w:t>
      </w:r>
      <w:r w:rsidRPr="00A70141">
        <w:rPr>
          <w:rFonts w:eastAsia="Times New Roman" w:cs="Arial"/>
          <w:color w:val="000000" w:themeColor="text1"/>
          <w:sz w:val="24"/>
          <w:szCs w:val="24"/>
          <w:lang w:eastAsia="et-EE"/>
        </w:rPr>
        <w:t>.</w:t>
      </w:r>
    </w:p>
    <w:p w:rsidR="007E0AC2" w:rsidRPr="00A70141" w:rsidRDefault="007E0AC2"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br/>
        <w:t>3)</w:t>
      </w:r>
      <w:r w:rsidRPr="00A70141">
        <w:rPr>
          <w:rFonts w:eastAsia="Times New Roman" w:cs="Arial"/>
          <w:color w:val="000000" w:themeColor="text1"/>
          <w:sz w:val="24"/>
          <w:szCs w:val="24"/>
          <w:bdr w:val="none" w:sz="0" w:space="0" w:color="auto" w:frame="1"/>
          <w:lang w:eastAsia="et-EE"/>
        </w:rPr>
        <w:t> </w:t>
      </w:r>
      <w:r w:rsidRPr="00A70141">
        <w:rPr>
          <w:rFonts w:eastAsia="Times New Roman" w:cs="Arial"/>
          <w:color w:val="000000" w:themeColor="text1"/>
          <w:sz w:val="24"/>
          <w:szCs w:val="24"/>
          <w:lang w:eastAsia="et-EE"/>
        </w:rPr>
        <w:t>matemaatika</w:t>
      </w:r>
      <w:r w:rsidR="008540BD" w:rsidRPr="00A70141">
        <w:rPr>
          <w:rFonts w:eastAsia="Times New Roman" w:cs="Arial"/>
          <w:color w:val="000000" w:themeColor="text1"/>
          <w:sz w:val="24"/>
          <w:szCs w:val="24"/>
          <w:lang w:eastAsia="et-EE"/>
        </w:rPr>
        <w:t xml:space="preserve"> (lisa 3)</w:t>
      </w:r>
      <w:r w:rsidRPr="00A70141">
        <w:rPr>
          <w:rFonts w:eastAsia="Times New Roman" w:cs="Arial"/>
          <w:color w:val="000000" w:themeColor="text1"/>
          <w:sz w:val="24"/>
          <w:szCs w:val="24"/>
          <w:lang w:eastAsia="et-EE"/>
        </w:rPr>
        <w:t xml:space="preserve">: </w:t>
      </w:r>
    </w:p>
    <w:p w:rsidR="007E0AC2" w:rsidRPr="00A70141" w:rsidRDefault="007E0AC2"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 xml:space="preserve">kohustuslik – kitsas matemaatika või lai matemaatika; </w:t>
      </w:r>
    </w:p>
    <w:p w:rsidR="00C946C5" w:rsidRPr="00A70141" w:rsidRDefault="00C946C5" w:rsidP="008540BD">
      <w:pPr>
        <w:shd w:val="clear" w:color="auto" w:fill="FFFFFF"/>
        <w:spacing w:after="0" w:line="240" w:lineRule="auto"/>
        <w:ind w:left="284"/>
        <w:rPr>
          <w:rFonts w:eastAsia="Times New Roman" w:cs="Arial"/>
          <w:color w:val="000000" w:themeColor="text1"/>
          <w:sz w:val="24"/>
          <w:szCs w:val="24"/>
          <w:lang w:eastAsia="et-EE"/>
        </w:rPr>
      </w:pPr>
    </w:p>
    <w:p w:rsidR="00AD62BF" w:rsidRPr="00617285" w:rsidRDefault="00AD62BF" w:rsidP="008540BD">
      <w:pPr>
        <w:shd w:val="clear" w:color="auto" w:fill="FFFFFF"/>
        <w:spacing w:after="0" w:line="240" w:lineRule="auto"/>
        <w:ind w:left="284"/>
        <w:rPr>
          <w:rFonts w:eastAsia="Times New Roman" w:cs="Arial"/>
          <w:sz w:val="24"/>
          <w:szCs w:val="24"/>
          <w:lang w:eastAsia="et-EE"/>
        </w:rPr>
      </w:pPr>
      <w:r w:rsidRPr="00617285">
        <w:rPr>
          <w:rFonts w:eastAsia="Times New Roman" w:cs="Arial"/>
          <w:sz w:val="24"/>
          <w:szCs w:val="24"/>
          <w:lang w:eastAsia="et-EE"/>
        </w:rPr>
        <w:t>Kitsa matemaatika kohustuslikud kursused:</w:t>
      </w:r>
    </w:p>
    <w:p w:rsidR="00AD62BF" w:rsidRDefault="00AD62BF" w:rsidP="008540BD">
      <w:pPr>
        <w:spacing w:after="60"/>
        <w:ind w:left="284"/>
        <w:rPr>
          <w:sz w:val="24"/>
          <w:szCs w:val="24"/>
        </w:rPr>
      </w:pPr>
      <w:r w:rsidRPr="00617285">
        <w:rPr>
          <w:sz w:val="24"/>
          <w:szCs w:val="24"/>
        </w:rPr>
        <w:lastRenderedPageBreak/>
        <w:t>„Arvuhulgad. Avaldised. Võrrandid ja võrratused", „Trigonomeetria", „Vektor tasandil. Joone võrrand", „Tõenäosus ja statistika", „Funktsioonid I", „Funktsioonid II", „</w:t>
      </w:r>
      <w:proofErr w:type="spellStart"/>
      <w:r w:rsidRPr="00617285">
        <w:rPr>
          <w:sz w:val="24"/>
          <w:szCs w:val="24"/>
        </w:rPr>
        <w:t>Tasandilised</w:t>
      </w:r>
      <w:proofErr w:type="spellEnd"/>
      <w:r w:rsidRPr="00617285">
        <w:rPr>
          <w:sz w:val="24"/>
          <w:szCs w:val="24"/>
        </w:rPr>
        <w:t xml:space="preserve"> kujundid. Integraal", „Stereomeetria"</w:t>
      </w:r>
      <w:r w:rsidR="00204EE3">
        <w:rPr>
          <w:sz w:val="24"/>
          <w:szCs w:val="24"/>
        </w:rPr>
        <w:t>;</w:t>
      </w:r>
    </w:p>
    <w:p w:rsidR="004F504A" w:rsidRDefault="004F504A" w:rsidP="008540BD">
      <w:pPr>
        <w:spacing w:after="60"/>
        <w:ind w:left="284"/>
        <w:rPr>
          <w:sz w:val="24"/>
          <w:szCs w:val="24"/>
        </w:rPr>
      </w:pPr>
      <w:r>
        <w:rPr>
          <w:sz w:val="24"/>
          <w:szCs w:val="24"/>
        </w:rPr>
        <w:t>valikkursus-  „</w:t>
      </w:r>
      <w:r w:rsidRPr="004F504A">
        <w:rPr>
          <w:sz w:val="24"/>
          <w:szCs w:val="24"/>
        </w:rPr>
        <w:t>Kitsa matemaatika riigieksamiks ettevalmistamise kursus</w:t>
      </w:r>
      <w:r>
        <w:rPr>
          <w:sz w:val="24"/>
          <w:szCs w:val="24"/>
        </w:rPr>
        <w:t>“.</w:t>
      </w:r>
    </w:p>
    <w:p w:rsidR="004F504A" w:rsidRPr="00617285" w:rsidRDefault="004F504A" w:rsidP="008540BD">
      <w:pPr>
        <w:spacing w:after="60"/>
        <w:ind w:left="284"/>
        <w:rPr>
          <w:sz w:val="24"/>
          <w:szCs w:val="24"/>
        </w:rPr>
      </w:pPr>
    </w:p>
    <w:p w:rsidR="00AD62BF" w:rsidRPr="00617285" w:rsidRDefault="00AD62BF" w:rsidP="008540BD">
      <w:pPr>
        <w:spacing w:after="60"/>
        <w:ind w:left="284"/>
        <w:rPr>
          <w:sz w:val="24"/>
          <w:szCs w:val="24"/>
        </w:rPr>
      </w:pPr>
      <w:r w:rsidRPr="00617285">
        <w:rPr>
          <w:sz w:val="24"/>
          <w:szCs w:val="24"/>
        </w:rPr>
        <w:t>Laia matemaatika kohustuslikud kursused : „Arvuhulgad. Avaldised", „Võrrandid ja võrrandisüsteemid", „Võrratused. Trigonomeetria I", „Trigonomeetria II", „Vektor tasandil. Joone võrrand", „Tõenäosus, statistika", „Funktsioonid I. Arvjadad", „Funktsioonid", „Funktsiooni piirväärtus ja tuletis", „Tuletise rakendused", „Integraal. Planimeetria kordamine", „Geomeetria I", „Geomeetria II", „Matemaatika rakendused, reaalsete protsesside uurimine"</w:t>
      </w:r>
      <w:r w:rsidR="00204EE3">
        <w:rPr>
          <w:sz w:val="24"/>
          <w:szCs w:val="24"/>
        </w:rPr>
        <w:t>;</w:t>
      </w:r>
    </w:p>
    <w:p w:rsidR="00AD62BF" w:rsidRPr="00617285" w:rsidRDefault="00204EE3" w:rsidP="008540BD">
      <w:pPr>
        <w:spacing w:after="60"/>
        <w:ind w:left="284"/>
        <w:jc w:val="both"/>
        <w:rPr>
          <w:sz w:val="24"/>
          <w:szCs w:val="24"/>
        </w:rPr>
      </w:pPr>
      <w:r>
        <w:rPr>
          <w:sz w:val="24"/>
          <w:szCs w:val="24"/>
        </w:rPr>
        <w:t>v</w:t>
      </w:r>
      <w:r w:rsidR="008540BD">
        <w:rPr>
          <w:sz w:val="24"/>
          <w:szCs w:val="24"/>
        </w:rPr>
        <w:t>alikkursus-  „Loogika“</w:t>
      </w:r>
      <w:r>
        <w:rPr>
          <w:sz w:val="24"/>
          <w:szCs w:val="24"/>
        </w:rPr>
        <w:t>.</w:t>
      </w:r>
    </w:p>
    <w:p w:rsidR="007E0AC2" w:rsidRPr="00EC700C" w:rsidRDefault="007E0AC2" w:rsidP="008540BD">
      <w:pPr>
        <w:shd w:val="clear" w:color="auto" w:fill="FFFFFF"/>
        <w:spacing w:after="0" w:line="240" w:lineRule="auto"/>
        <w:ind w:left="284"/>
        <w:rPr>
          <w:rFonts w:eastAsia="Times New Roman" w:cs="Arial"/>
          <w:sz w:val="24"/>
          <w:szCs w:val="24"/>
          <w:lang w:eastAsia="et-EE"/>
        </w:rPr>
      </w:pPr>
      <w:r w:rsidRPr="00617285">
        <w:rPr>
          <w:rFonts w:eastAsia="Times New Roman" w:cs="Arial"/>
          <w:sz w:val="24"/>
          <w:szCs w:val="24"/>
          <w:lang w:eastAsia="et-EE"/>
        </w:rPr>
        <w:br/>
      </w:r>
      <w:bookmarkStart w:id="3" w:name="para8lg1p4"/>
      <w:r w:rsidRPr="00EC700C">
        <w:rPr>
          <w:rFonts w:eastAsia="Times New Roman" w:cs="Arial"/>
          <w:sz w:val="24"/>
          <w:szCs w:val="24"/>
          <w:bdr w:val="none" w:sz="0" w:space="0" w:color="auto" w:frame="1"/>
          <w:lang w:eastAsia="et-EE"/>
        </w:rPr>
        <w:t> </w:t>
      </w:r>
      <w:bookmarkEnd w:id="3"/>
      <w:r w:rsidRPr="00EC700C">
        <w:rPr>
          <w:rFonts w:eastAsia="Times New Roman" w:cs="Arial"/>
          <w:sz w:val="24"/>
          <w:szCs w:val="24"/>
          <w:lang w:eastAsia="et-EE"/>
        </w:rPr>
        <w:t>4)</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loodusained</w:t>
      </w:r>
      <w:r w:rsidR="008540BD">
        <w:rPr>
          <w:rFonts w:eastAsia="Times New Roman" w:cs="Arial"/>
          <w:sz w:val="24"/>
          <w:szCs w:val="24"/>
          <w:lang w:eastAsia="et-EE"/>
        </w:rPr>
        <w:t xml:space="preserve"> (lisa 4)</w:t>
      </w:r>
      <w:r w:rsidRPr="00EC700C">
        <w:rPr>
          <w:rFonts w:eastAsia="Times New Roman" w:cs="Arial"/>
          <w:sz w:val="24"/>
          <w:szCs w:val="24"/>
          <w:lang w:eastAsia="et-EE"/>
        </w:rPr>
        <w:t xml:space="preserve">: </w:t>
      </w:r>
    </w:p>
    <w:p w:rsidR="00D77C47" w:rsidRDefault="007E0AC2"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 xml:space="preserve">kohustuslikud õppeained – bioloogia, geograafia (loodusgeograafia), keemia, füüsika; </w:t>
      </w:r>
    </w:p>
    <w:p w:rsidR="00C946C5" w:rsidRDefault="00C946C5" w:rsidP="008540BD">
      <w:pPr>
        <w:shd w:val="clear" w:color="auto" w:fill="FFFFFF"/>
        <w:spacing w:after="0" w:line="240" w:lineRule="auto"/>
        <w:ind w:left="284"/>
        <w:rPr>
          <w:rFonts w:eastAsia="Times New Roman" w:cs="Arial"/>
          <w:sz w:val="24"/>
          <w:szCs w:val="24"/>
          <w:lang w:eastAsia="et-EE"/>
        </w:rPr>
      </w:pPr>
    </w:p>
    <w:p w:rsidR="00D77C47" w:rsidRDefault="00D77C47"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Bioloogia kohustuslikud kursused- 4 kursust</w:t>
      </w:r>
      <w:r w:rsidR="00C946C5">
        <w:rPr>
          <w:rFonts w:eastAsia="Times New Roman" w:cs="Arial"/>
          <w:sz w:val="24"/>
          <w:szCs w:val="24"/>
          <w:lang w:eastAsia="et-EE"/>
        </w:rPr>
        <w:t>;</w:t>
      </w:r>
    </w:p>
    <w:p w:rsidR="00CD735F" w:rsidRDefault="00C946C5"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v</w:t>
      </w:r>
      <w:r w:rsidR="00CD735F">
        <w:rPr>
          <w:rFonts w:eastAsia="Times New Roman" w:cs="Arial"/>
          <w:sz w:val="24"/>
          <w:szCs w:val="24"/>
          <w:lang w:eastAsia="et-EE"/>
        </w:rPr>
        <w:t>alikkursused</w:t>
      </w:r>
      <w:r>
        <w:rPr>
          <w:rFonts w:eastAsia="Times New Roman" w:cs="Arial"/>
          <w:sz w:val="24"/>
          <w:szCs w:val="24"/>
          <w:lang w:eastAsia="et-EE"/>
        </w:rPr>
        <w:t xml:space="preserve"> -  „Rakendusbi</w:t>
      </w:r>
      <w:r w:rsidR="00CD735F">
        <w:rPr>
          <w:rFonts w:eastAsia="Times New Roman" w:cs="Arial"/>
          <w:sz w:val="24"/>
          <w:szCs w:val="24"/>
          <w:lang w:eastAsia="et-EE"/>
        </w:rPr>
        <w:t>o</w:t>
      </w:r>
      <w:r>
        <w:rPr>
          <w:rFonts w:eastAsia="Times New Roman" w:cs="Arial"/>
          <w:sz w:val="24"/>
          <w:szCs w:val="24"/>
          <w:lang w:eastAsia="et-EE"/>
        </w:rPr>
        <w:t>lo</w:t>
      </w:r>
      <w:r w:rsidR="00CD735F">
        <w:rPr>
          <w:rFonts w:eastAsia="Times New Roman" w:cs="Arial"/>
          <w:sz w:val="24"/>
          <w:szCs w:val="24"/>
          <w:lang w:eastAsia="et-EE"/>
        </w:rPr>
        <w:t>ogia“, „Loodusteadused, tehnoloogia ja ühiskond“, „Keskkonnaökoloogia“</w:t>
      </w:r>
      <w:r>
        <w:rPr>
          <w:rFonts w:eastAsia="Times New Roman" w:cs="Arial"/>
          <w:sz w:val="24"/>
          <w:szCs w:val="24"/>
          <w:lang w:eastAsia="et-EE"/>
        </w:rPr>
        <w:t>.</w:t>
      </w:r>
    </w:p>
    <w:p w:rsidR="008337F7" w:rsidRDefault="008337F7" w:rsidP="008540BD">
      <w:pPr>
        <w:shd w:val="clear" w:color="auto" w:fill="FFFFFF"/>
        <w:spacing w:after="0" w:line="240" w:lineRule="auto"/>
        <w:ind w:left="284"/>
        <w:rPr>
          <w:rFonts w:eastAsia="Times New Roman" w:cs="Arial"/>
          <w:sz w:val="24"/>
          <w:szCs w:val="24"/>
          <w:lang w:eastAsia="et-EE"/>
        </w:rPr>
      </w:pPr>
    </w:p>
    <w:p w:rsidR="00D77C47" w:rsidRDefault="00D77C47"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Keemia kohustuslikud kursused- „Keemia alused“, „Anorgaanilised ained“, „Orgaanilised ained“</w:t>
      </w:r>
      <w:r w:rsidR="00C946C5">
        <w:rPr>
          <w:rFonts w:eastAsia="Times New Roman" w:cs="Arial"/>
          <w:sz w:val="24"/>
          <w:szCs w:val="24"/>
          <w:lang w:eastAsia="et-EE"/>
        </w:rPr>
        <w:t>;</w:t>
      </w:r>
    </w:p>
    <w:p w:rsidR="00CD735F" w:rsidRDefault="00C946C5"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v</w:t>
      </w:r>
      <w:r w:rsidR="00CD735F">
        <w:rPr>
          <w:rFonts w:eastAsia="Times New Roman" w:cs="Arial"/>
          <w:sz w:val="24"/>
          <w:szCs w:val="24"/>
          <w:lang w:eastAsia="et-EE"/>
        </w:rPr>
        <w:t xml:space="preserve">alikkursused- </w:t>
      </w:r>
      <w:r w:rsidR="00C63858">
        <w:rPr>
          <w:rFonts w:eastAsia="Times New Roman" w:cs="Arial"/>
          <w:sz w:val="24"/>
          <w:szCs w:val="24"/>
          <w:lang w:eastAsia="et-EE"/>
        </w:rPr>
        <w:t>„</w:t>
      </w:r>
      <w:r w:rsidR="00CD735F" w:rsidRPr="00EC700C">
        <w:rPr>
          <w:rFonts w:eastAsia="Times New Roman" w:cs="Arial"/>
          <w:sz w:val="24"/>
          <w:szCs w:val="24"/>
          <w:lang w:eastAsia="et-EE"/>
        </w:rPr>
        <w:t>Keemiliste protsesside seaduspärasused”</w:t>
      </w:r>
      <w:r w:rsidR="00CD735F">
        <w:rPr>
          <w:rFonts w:eastAsia="Times New Roman" w:cs="Arial"/>
          <w:sz w:val="24"/>
          <w:szCs w:val="24"/>
          <w:lang w:eastAsia="et-EE"/>
        </w:rPr>
        <w:t>,</w:t>
      </w:r>
      <w:r w:rsidR="00784BEF">
        <w:rPr>
          <w:rFonts w:eastAsia="Times New Roman" w:cs="Arial"/>
          <w:sz w:val="24"/>
          <w:szCs w:val="24"/>
          <w:lang w:eastAsia="et-EE"/>
        </w:rPr>
        <w:t xml:space="preserve"> </w:t>
      </w:r>
      <w:r w:rsidR="00784BEF" w:rsidRPr="00784BEF">
        <w:rPr>
          <w:rFonts w:eastAsia="Times New Roman" w:cs="Arial"/>
          <w:sz w:val="24"/>
          <w:szCs w:val="24"/>
          <w:lang w:eastAsia="et-EE"/>
        </w:rPr>
        <w:t xml:space="preserve"> „Elementide keemia“</w:t>
      </w:r>
      <w:r w:rsidR="00784BEF">
        <w:rPr>
          <w:rFonts w:eastAsia="Times New Roman" w:cs="Arial"/>
          <w:sz w:val="24"/>
          <w:szCs w:val="24"/>
          <w:lang w:eastAsia="et-EE"/>
        </w:rPr>
        <w:t xml:space="preserve">, </w:t>
      </w:r>
      <w:r w:rsidR="00CD735F">
        <w:rPr>
          <w:rFonts w:eastAsia="Times New Roman" w:cs="Arial"/>
          <w:sz w:val="24"/>
          <w:szCs w:val="24"/>
          <w:lang w:eastAsia="et-EE"/>
        </w:rPr>
        <w:t xml:space="preserve"> </w:t>
      </w:r>
      <w:r w:rsidR="00CD735F" w:rsidRPr="00EC700C">
        <w:rPr>
          <w:rFonts w:eastAsia="Times New Roman" w:cs="Arial"/>
          <w:sz w:val="24"/>
          <w:szCs w:val="24"/>
          <w:lang w:eastAsia="et-EE"/>
        </w:rPr>
        <w:t>„Elu keemia”</w:t>
      </w:r>
      <w:r>
        <w:rPr>
          <w:rFonts w:eastAsia="Times New Roman" w:cs="Arial"/>
          <w:sz w:val="24"/>
          <w:szCs w:val="24"/>
          <w:lang w:eastAsia="et-EE"/>
        </w:rPr>
        <w:t>.</w:t>
      </w:r>
    </w:p>
    <w:p w:rsidR="008337F7" w:rsidRDefault="008337F7" w:rsidP="008540BD">
      <w:pPr>
        <w:shd w:val="clear" w:color="auto" w:fill="FFFFFF"/>
        <w:spacing w:after="0" w:line="240" w:lineRule="auto"/>
        <w:ind w:left="284"/>
        <w:rPr>
          <w:rFonts w:eastAsia="Times New Roman" w:cs="Arial"/>
          <w:sz w:val="24"/>
          <w:szCs w:val="24"/>
          <w:lang w:eastAsia="et-EE"/>
        </w:rPr>
      </w:pPr>
    </w:p>
    <w:p w:rsidR="00D77C47" w:rsidRDefault="00D77C47"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Geograafia (loodusgeograafia) kohustuslikud kursused: „Maa kui süsteem“, „Loodusvarad ja nende kasutamine“</w:t>
      </w:r>
      <w:r w:rsidR="0064356B">
        <w:rPr>
          <w:rFonts w:eastAsia="Times New Roman" w:cs="Arial"/>
          <w:sz w:val="24"/>
          <w:szCs w:val="24"/>
          <w:lang w:eastAsia="et-EE"/>
        </w:rPr>
        <w:t>;</w:t>
      </w:r>
    </w:p>
    <w:p w:rsidR="00CD735F" w:rsidRDefault="00784BEF"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v</w:t>
      </w:r>
      <w:r w:rsidR="00CD735F">
        <w:rPr>
          <w:rFonts w:eastAsia="Times New Roman" w:cs="Arial"/>
          <w:sz w:val="24"/>
          <w:szCs w:val="24"/>
          <w:lang w:eastAsia="et-EE"/>
        </w:rPr>
        <w:t>alikkursused</w:t>
      </w:r>
      <w:r w:rsidR="0064356B">
        <w:rPr>
          <w:rFonts w:eastAsia="Times New Roman" w:cs="Arial"/>
          <w:sz w:val="24"/>
          <w:szCs w:val="24"/>
          <w:lang w:eastAsia="et-EE"/>
        </w:rPr>
        <w:t xml:space="preserve"> </w:t>
      </w:r>
      <w:r w:rsidR="00CD735F">
        <w:rPr>
          <w:rFonts w:eastAsia="Times New Roman" w:cs="Arial"/>
          <w:sz w:val="24"/>
          <w:szCs w:val="24"/>
          <w:lang w:eastAsia="et-EE"/>
        </w:rPr>
        <w:t>- „</w:t>
      </w:r>
      <w:proofErr w:type="spellStart"/>
      <w:r w:rsidR="00CD735F">
        <w:rPr>
          <w:rFonts w:eastAsia="Times New Roman" w:cs="Arial"/>
          <w:sz w:val="24"/>
          <w:szCs w:val="24"/>
          <w:lang w:eastAsia="et-EE"/>
        </w:rPr>
        <w:t>Geoinformaatika</w:t>
      </w:r>
      <w:proofErr w:type="spellEnd"/>
      <w:r w:rsidR="00CD735F">
        <w:rPr>
          <w:rFonts w:eastAsia="Times New Roman" w:cs="Arial"/>
          <w:sz w:val="24"/>
          <w:szCs w:val="24"/>
          <w:lang w:eastAsia="et-EE"/>
        </w:rPr>
        <w:t>”</w:t>
      </w:r>
      <w:r>
        <w:rPr>
          <w:rFonts w:eastAsia="Times New Roman" w:cs="Arial"/>
          <w:sz w:val="24"/>
          <w:szCs w:val="24"/>
          <w:lang w:eastAsia="et-EE"/>
        </w:rPr>
        <w:t>.</w:t>
      </w:r>
    </w:p>
    <w:p w:rsidR="008337F7" w:rsidRDefault="008337F7" w:rsidP="008540BD">
      <w:pPr>
        <w:shd w:val="clear" w:color="auto" w:fill="FFFFFF"/>
        <w:spacing w:after="0" w:line="240" w:lineRule="auto"/>
        <w:ind w:left="284"/>
        <w:rPr>
          <w:rFonts w:eastAsia="Times New Roman" w:cs="Arial"/>
          <w:sz w:val="24"/>
          <w:szCs w:val="24"/>
          <w:lang w:eastAsia="et-EE"/>
        </w:rPr>
      </w:pPr>
    </w:p>
    <w:p w:rsidR="00D77C47" w:rsidRDefault="00D77C47"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Füüsika kohustuslikud kursused- „Füüsikalise looduskäsitluse alused“, „Mehaanika“, „</w:t>
      </w:r>
      <w:proofErr w:type="spellStart"/>
      <w:r>
        <w:rPr>
          <w:rFonts w:eastAsia="Times New Roman" w:cs="Arial"/>
          <w:sz w:val="24"/>
          <w:szCs w:val="24"/>
          <w:lang w:eastAsia="et-EE"/>
        </w:rPr>
        <w:t>Elektromagnetism</w:t>
      </w:r>
      <w:proofErr w:type="spellEnd"/>
      <w:r>
        <w:rPr>
          <w:rFonts w:eastAsia="Times New Roman" w:cs="Arial"/>
          <w:sz w:val="24"/>
          <w:szCs w:val="24"/>
          <w:lang w:eastAsia="et-EE"/>
        </w:rPr>
        <w:t>“, „Energia“, „Mikro- ja megamaailma füüsika“</w:t>
      </w:r>
      <w:r w:rsidR="00C946C5">
        <w:rPr>
          <w:rFonts w:eastAsia="Times New Roman" w:cs="Arial"/>
          <w:sz w:val="24"/>
          <w:szCs w:val="24"/>
          <w:lang w:eastAsia="et-EE"/>
        </w:rPr>
        <w:t>;</w:t>
      </w:r>
    </w:p>
    <w:p w:rsidR="00C946C5" w:rsidRDefault="00C946C5" w:rsidP="00C946C5">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v</w:t>
      </w:r>
      <w:r w:rsidR="007E0AC2" w:rsidRPr="00EC700C">
        <w:rPr>
          <w:rFonts w:eastAsia="Times New Roman" w:cs="Arial"/>
          <w:sz w:val="24"/>
          <w:szCs w:val="24"/>
          <w:lang w:eastAsia="et-EE"/>
        </w:rPr>
        <w:t>alikkursused –</w:t>
      </w:r>
      <w:r w:rsidR="00CD735F">
        <w:rPr>
          <w:rFonts w:eastAsia="Times New Roman" w:cs="Arial"/>
          <w:sz w:val="24"/>
          <w:szCs w:val="24"/>
          <w:lang w:eastAsia="et-EE"/>
        </w:rPr>
        <w:t xml:space="preserve"> „Teistsugune füüsika“</w:t>
      </w:r>
      <w:r w:rsidR="007E0AC2" w:rsidRPr="00EC700C">
        <w:rPr>
          <w:rFonts w:eastAsia="Times New Roman" w:cs="Arial"/>
          <w:sz w:val="24"/>
          <w:szCs w:val="24"/>
          <w:lang w:eastAsia="et-EE"/>
        </w:rPr>
        <w:t>, „Rakenduste loomise ja p</w:t>
      </w:r>
      <w:r>
        <w:rPr>
          <w:rFonts w:eastAsia="Times New Roman" w:cs="Arial"/>
          <w:sz w:val="24"/>
          <w:szCs w:val="24"/>
          <w:lang w:eastAsia="et-EE"/>
        </w:rPr>
        <w:t>rogrammeerimise alused”.</w:t>
      </w:r>
    </w:p>
    <w:p w:rsidR="00CD735F" w:rsidRPr="008337F7" w:rsidRDefault="007E0AC2" w:rsidP="00C946C5">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br/>
        <w:t>5)</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sotsiaalained</w:t>
      </w:r>
      <w:r w:rsidR="00C946C5">
        <w:rPr>
          <w:rFonts w:eastAsia="Times New Roman" w:cs="Arial"/>
          <w:sz w:val="24"/>
          <w:szCs w:val="24"/>
          <w:lang w:eastAsia="et-EE"/>
        </w:rPr>
        <w:t xml:space="preserve"> (lisa 5)</w:t>
      </w:r>
      <w:r w:rsidRPr="00EC700C">
        <w:rPr>
          <w:rFonts w:eastAsia="Times New Roman" w:cs="Arial"/>
          <w:sz w:val="24"/>
          <w:szCs w:val="24"/>
          <w:lang w:eastAsia="et-EE"/>
        </w:rPr>
        <w:t>:</w:t>
      </w:r>
    </w:p>
    <w:p w:rsidR="008337F7" w:rsidRDefault="007E0AC2" w:rsidP="008540BD">
      <w:pPr>
        <w:shd w:val="clear" w:color="auto" w:fill="FFFFFF"/>
        <w:spacing w:after="0" w:line="240" w:lineRule="auto"/>
        <w:ind w:left="284"/>
        <w:rPr>
          <w:rFonts w:eastAsia="Times New Roman" w:cs="Arial"/>
          <w:sz w:val="24"/>
          <w:szCs w:val="24"/>
          <w:lang w:eastAsia="et-EE"/>
        </w:rPr>
      </w:pPr>
      <w:r w:rsidRPr="00617285">
        <w:rPr>
          <w:rFonts w:eastAsia="Times New Roman" w:cs="Arial"/>
          <w:sz w:val="24"/>
          <w:szCs w:val="24"/>
          <w:lang w:eastAsia="et-EE"/>
        </w:rPr>
        <w:t>kohustuslikud õppeained – ajalugu, ühiskonnaõpetus, inimeseõpetus, geograafia (</w:t>
      </w:r>
      <w:proofErr w:type="spellStart"/>
      <w:r w:rsidRPr="00617285">
        <w:rPr>
          <w:rFonts w:eastAsia="Times New Roman" w:cs="Arial"/>
          <w:sz w:val="24"/>
          <w:szCs w:val="24"/>
          <w:lang w:eastAsia="et-EE"/>
        </w:rPr>
        <w:t>inimgeograafia</w:t>
      </w:r>
      <w:proofErr w:type="spellEnd"/>
      <w:r w:rsidRPr="00617285">
        <w:rPr>
          <w:rFonts w:eastAsia="Times New Roman" w:cs="Arial"/>
          <w:sz w:val="24"/>
          <w:szCs w:val="24"/>
          <w:lang w:eastAsia="et-EE"/>
        </w:rPr>
        <w:t>);</w:t>
      </w:r>
    </w:p>
    <w:p w:rsidR="00C946C5" w:rsidRPr="00617285" w:rsidRDefault="00C946C5" w:rsidP="008540BD">
      <w:pPr>
        <w:shd w:val="clear" w:color="auto" w:fill="FFFFFF"/>
        <w:spacing w:after="0" w:line="240" w:lineRule="auto"/>
        <w:ind w:left="284"/>
        <w:rPr>
          <w:rFonts w:eastAsia="Times New Roman" w:cs="Arial"/>
          <w:sz w:val="24"/>
          <w:szCs w:val="24"/>
          <w:lang w:eastAsia="et-EE"/>
        </w:rPr>
      </w:pPr>
    </w:p>
    <w:p w:rsidR="008337F7" w:rsidRPr="008337F7" w:rsidRDefault="008337F7" w:rsidP="008540BD">
      <w:pPr>
        <w:shd w:val="clear" w:color="auto" w:fill="FFFFFF"/>
        <w:spacing w:after="0" w:line="240" w:lineRule="auto"/>
        <w:ind w:left="284"/>
        <w:rPr>
          <w:rFonts w:eastAsia="Times New Roman" w:cs="Arial"/>
          <w:sz w:val="24"/>
          <w:szCs w:val="24"/>
          <w:lang w:eastAsia="et-EE"/>
        </w:rPr>
      </w:pPr>
      <w:r w:rsidRPr="00617285">
        <w:rPr>
          <w:rFonts w:eastAsia="Times New Roman" w:cs="Arial"/>
          <w:sz w:val="24"/>
          <w:szCs w:val="24"/>
          <w:lang w:eastAsia="et-EE"/>
        </w:rPr>
        <w:t>Ajaloo kohustuslikud kursused-</w:t>
      </w:r>
      <w:r w:rsidR="007E0AC2" w:rsidRPr="00617285">
        <w:rPr>
          <w:rFonts w:eastAsia="Times New Roman" w:cs="Arial"/>
          <w:sz w:val="24"/>
          <w:szCs w:val="24"/>
          <w:lang w:eastAsia="et-EE"/>
        </w:rPr>
        <w:t xml:space="preserve"> </w:t>
      </w:r>
      <w:r w:rsidRPr="008337F7">
        <w:rPr>
          <w:rFonts w:eastAsia="Times New Roman" w:cs="Arial"/>
          <w:sz w:val="24"/>
          <w:szCs w:val="24"/>
          <w:lang w:eastAsia="et-EE"/>
        </w:rPr>
        <w:t>„</w:t>
      </w:r>
      <w:proofErr w:type="spellStart"/>
      <w:r w:rsidRPr="008337F7">
        <w:rPr>
          <w:rFonts w:eastAsia="Times New Roman" w:cs="Arial"/>
          <w:sz w:val="24"/>
          <w:szCs w:val="24"/>
          <w:lang w:eastAsia="et-EE"/>
        </w:rPr>
        <w:t>Üldajalugu</w:t>
      </w:r>
      <w:proofErr w:type="spellEnd"/>
      <w:r w:rsidRPr="008337F7">
        <w:rPr>
          <w:rFonts w:eastAsia="Times New Roman" w:cs="Arial"/>
          <w:sz w:val="24"/>
          <w:szCs w:val="24"/>
          <w:lang w:eastAsia="et-EE"/>
        </w:rPr>
        <w:t>“, „Eesti ajalugu I (kuni 16. ja 17. sajandi vahetuseni)“, „Eesti ajalugu II (kuni 19. sajandi lõpuni)“, „Lähiajalugu I – Eesti ja maailm 20. sajandi esimesel poolel“, „Lähiajalugu II – Eesti ja maailm 20. sajandi teisel poolel“, „Lähiajalugu III – 20. sajandi arengu põhijooned: Eesti ja maailm“;</w:t>
      </w:r>
    </w:p>
    <w:p w:rsidR="008337F7" w:rsidRDefault="008337F7" w:rsidP="008540BD">
      <w:pPr>
        <w:shd w:val="clear" w:color="auto" w:fill="FFFFFF"/>
        <w:spacing w:after="0" w:line="240" w:lineRule="auto"/>
        <w:ind w:left="284"/>
        <w:rPr>
          <w:rFonts w:eastAsia="Times New Roman" w:cs="Arial"/>
          <w:sz w:val="24"/>
          <w:szCs w:val="24"/>
          <w:lang w:eastAsia="et-EE"/>
        </w:rPr>
      </w:pPr>
      <w:r w:rsidRPr="008337F7">
        <w:rPr>
          <w:rFonts w:eastAsia="Times New Roman" w:cs="Arial"/>
          <w:sz w:val="24"/>
          <w:szCs w:val="24"/>
          <w:lang w:eastAsia="et-EE"/>
        </w:rPr>
        <w:t>valikkursused – „</w:t>
      </w:r>
      <w:proofErr w:type="spellStart"/>
      <w:r w:rsidRPr="008337F7">
        <w:rPr>
          <w:rFonts w:eastAsia="Times New Roman" w:cs="Arial"/>
          <w:sz w:val="24"/>
          <w:szCs w:val="24"/>
          <w:lang w:eastAsia="et-EE"/>
        </w:rPr>
        <w:t>Üldajalugu</w:t>
      </w:r>
      <w:proofErr w:type="spellEnd"/>
      <w:r w:rsidRPr="008337F7">
        <w:rPr>
          <w:rFonts w:eastAsia="Times New Roman" w:cs="Arial"/>
          <w:sz w:val="24"/>
          <w:szCs w:val="24"/>
          <w:lang w:eastAsia="et-EE"/>
        </w:rPr>
        <w:t xml:space="preserve"> – maailma ajalugu: tsivilisatsioonid väljaspool Euroopat”, „</w:t>
      </w:r>
      <w:proofErr w:type="spellStart"/>
      <w:r w:rsidRPr="008337F7">
        <w:rPr>
          <w:rFonts w:eastAsia="Times New Roman" w:cs="Arial"/>
          <w:sz w:val="24"/>
          <w:szCs w:val="24"/>
          <w:lang w:eastAsia="et-EE"/>
        </w:rPr>
        <w:t>Üldajalugu</w:t>
      </w:r>
      <w:proofErr w:type="spellEnd"/>
      <w:r w:rsidRPr="008337F7">
        <w:rPr>
          <w:rFonts w:eastAsia="Times New Roman" w:cs="Arial"/>
          <w:sz w:val="24"/>
          <w:szCs w:val="24"/>
          <w:lang w:eastAsia="et-EE"/>
        </w:rPr>
        <w:t> – Euroopa maade ja</w:t>
      </w:r>
      <w:r w:rsidR="00204EE3">
        <w:rPr>
          <w:rFonts w:eastAsia="Times New Roman" w:cs="Arial"/>
          <w:sz w:val="24"/>
          <w:szCs w:val="24"/>
          <w:lang w:eastAsia="et-EE"/>
        </w:rPr>
        <w:t xml:space="preserve"> Ameerika Ühendriikide ajalugu”.</w:t>
      </w:r>
    </w:p>
    <w:p w:rsidR="008337F7" w:rsidRPr="008337F7" w:rsidRDefault="008337F7" w:rsidP="008540BD">
      <w:pPr>
        <w:shd w:val="clear" w:color="auto" w:fill="FFFFFF"/>
        <w:spacing w:after="0" w:line="240" w:lineRule="auto"/>
        <w:ind w:left="284"/>
        <w:rPr>
          <w:rFonts w:eastAsia="Times New Roman" w:cs="Arial"/>
          <w:sz w:val="24"/>
          <w:szCs w:val="24"/>
          <w:lang w:eastAsia="et-EE"/>
        </w:rPr>
      </w:pPr>
    </w:p>
    <w:p w:rsidR="00CD735F" w:rsidRPr="00617285" w:rsidRDefault="008337F7" w:rsidP="008540BD">
      <w:pPr>
        <w:shd w:val="clear" w:color="auto" w:fill="FFFFFF"/>
        <w:spacing w:after="0" w:line="240" w:lineRule="auto"/>
        <w:ind w:left="284"/>
        <w:rPr>
          <w:rFonts w:eastAsia="Times New Roman" w:cs="Arial"/>
          <w:sz w:val="24"/>
          <w:szCs w:val="24"/>
          <w:lang w:eastAsia="et-EE"/>
        </w:rPr>
      </w:pPr>
      <w:r w:rsidRPr="00617285">
        <w:rPr>
          <w:rFonts w:eastAsia="Times New Roman" w:cs="Arial"/>
          <w:sz w:val="24"/>
          <w:szCs w:val="24"/>
          <w:lang w:eastAsia="et-EE"/>
        </w:rPr>
        <w:t>Ühiskonnaõpetuse kohustuslikud kursused</w:t>
      </w:r>
      <w:r w:rsidR="00C946C5">
        <w:rPr>
          <w:rFonts w:eastAsia="Times New Roman" w:cs="Arial"/>
          <w:sz w:val="24"/>
          <w:szCs w:val="24"/>
          <w:lang w:eastAsia="et-EE"/>
        </w:rPr>
        <w:t xml:space="preserve"> </w:t>
      </w:r>
      <w:r w:rsidRPr="00617285">
        <w:rPr>
          <w:rFonts w:eastAsia="Times New Roman" w:cs="Arial"/>
          <w:sz w:val="24"/>
          <w:szCs w:val="24"/>
          <w:lang w:eastAsia="et-EE"/>
        </w:rPr>
        <w:t>- „Ühiskonna areng ja demokraatia“, „Majandus ja maailmapoliitika“.</w:t>
      </w:r>
    </w:p>
    <w:p w:rsidR="008337F7" w:rsidRPr="00617285" w:rsidRDefault="008337F7" w:rsidP="008540BD">
      <w:pPr>
        <w:shd w:val="clear" w:color="auto" w:fill="FFFFFF"/>
        <w:spacing w:after="0" w:line="240" w:lineRule="auto"/>
        <w:ind w:left="284"/>
        <w:rPr>
          <w:rFonts w:eastAsia="Times New Roman" w:cs="Arial"/>
          <w:sz w:val="24"/>
          <w:szCs w:val="24"/>
          <w:lang w:eastAsia="et-EE"/>
        </w:rPr>
      </w:pPr>
    </w:p>
    <w:p w:rsidR="008337F7" w:rsidRPr="00617285" w:rsidRDefault="008337F7" w:rsidP="008540BD">
      <w:pPr>
        <w:shd w:val="clear" w:color="auto" w:fill="FFFFFF"/>
        <w:spacing w:after="0" w:line="240" w:lineRule="auto"/>
        <w:ind w:left="284"/>
        <w:rPr>
          <w:rFonts w:eastAsia="Times New Roman" w:cs="Arial"/>
          <w:sz w:val="24"/>
          <w:szCs w:val="24"/>
          <w:lang w:eastAsia="et-EE"/>
        </w:rPr>
      </w:pPr>
      <w:r w:rsidRPr="00617285">
        <w:rPr>
          <w:rFonts w:eastAsia="Times New Roman" w:cs="Arial"/>
          <w:sz w:val="24"/>
          <w:szCs w:val="24"/>
          <w:lang w:eastAsia="et-EE"/>
        </w:rPr>
        <w:t>Inimeseõpetuse kohustuslik kursus</w:t>
      </w:r>
      <w:r w:rsidR="00C946C5">
        <w:rPr>
          <w:rFonts w:eastAsia="Times New Roman" w:cs="Arial"/>
          <w:sz w:val="24"/>
          <w:szCs w:val="24"/>
          <w:lang w:eastAsia="et-EE"/>
        </w:rPr>
        <w:t xml:space="preserve"> </w:t>
      </w:r>
      <w:r w:rsidRPr="00617285">
        <w:rPr>
          <w:rFonts w:eastAsia="Times New Roman" w:cs="Arial"/>
          <w:sz w:val="24"/>
          <w:szCs w:val="24"/>
          <w:lang w:eastAsia="et-EE"/>
        </w:rPr>
        <w:t>- „Perekonnaõpetus“</w:t>
      </w:r>
      <w:r w:rsidR="00204EE3">
        <w:rPr>
          <w:rFonts w:eastAsia="Times New Roman" w:cs="Arial"/>
          <w:sz w:val="24"/>
          <w:szCs w:val="24"/>
          <w:lang w:eastAsia="et-EE"/>
        </w:rPr>
        <w:t>;</w:t>
      </w:r>
    </w:p>
    <w:p w:rsidR="008337F7" w:rsidRPr="00617285" w:rsidRDefault="00204EE3"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v</w:t>
      </w:r>
      <w:r w:rsidR="008337F7" w:rsidRPr="00617285">
        <w:rPr>
          <w:rFonts w:eastAsia="Times New Roman" w:cs="Arial"/>
          <w:sz w:val="24"/>
          <w:szCs w:val="24"/>
          <w:lang w:eastAsia="et-EE"/>
        </w:rPr>
        <w:t xml:space="preserve">alikkursus- </w:t>
      </w:r>
      <w:r w:rsidR="007E0AC2" w:rsidRPr="00617285">
        <w:rPr>
          <w:rFonts w:eastAsia="Times New Roman" w:cs="Arial"/>
          <w:sz w:val="24"/>
          <w:szCs w:val="24"/>
          <w:lang w:eastAsia="et-EE"/>
        </w:rPr>
        <w:t xml:space="preserve"> „Psühholoogia”</w:t>
      </w:r>
      <w:r>
        <w:rPr>
          <w:rFonts w:eastAsia="Times New Roman" w:cs="Arial"/>
          <w:sz w:val="24"/>
          <w:szCs w:val="24"/>
          <w:lang w:eastAsia="et-EE"/>
        </w:rPr>
        <w:t>.</w:t>
      </w:r>
    </w:p>
    <w:p w:rsidR="005872F4" w:rsidRPr="00617285" w:rsidRDefault="005872F4" w:rsidP="008540BD">
      <w:pPr>
        <w:shd w:val="clear" w:color="auto" w:fill="FFFFFF"/>
        <w:spacing w:after="0" w:line="240" w:lineRule="auto"/>
        <w:ind w:left="284"/>
        <w:rPr>
          <w:rFonts w:eastAsia="Times New Roman" w:cs="Arial"/>
          <w:sz w:val="24"/>
          <w:szCs w:val="24"/>
          <w:lang w:eastAsia="et-EE"/>
        </w:rPr>
      </w:pPr>
    </w:p>
    <w:p w:rsidR="005872F4" w:rsidRPr="00617285" w:rsidRDefault="005872F4" w:rsidP="008540BD">
      <w:pPr>
        <w:shd w:val="clear" w:color="auto" w:fill="FFFFFF"/>
        <w:spacing w:after="0" w:line="240" w:lineRule="auto"/>
        <w:ind w:left="284"/>
        <w:rPr>
          <w:rFonts w:eastAsia="Times New Roman" w:cs="Arial"/>
          <w:sz w:val="24"/>
          <w:szCs w:val="24"/>
          <w:lang w:eastAsia="et-EE"/>
        </w:rPr>
      </w:pPr>
      <w:r w:rsidRPr="00617285">
        <w:rPr>
          <w:rFonts w:eastAsia="Times New Roman" w:cs="Arial"/>
          <w:sz w:val="24"/>
          <w:szCs w:val="24"/>
          <w:lang w:eastAsia="et-EE"/>
        </w:rPr>
        <w:t>Geograafia (</w:t>
      </w:r>
      <w:proofErr w:type="spellStart"/>
      <w:r w:rsidRPr="00617285">
        <w:rPr>
          <w:rFonts w:eastAsia="Times New Roman" w:cs="Arial"/>
          <w:sz w:val="24"/>
          <w:szCs w:val="24"/>
          <w:lang w:eastAsia="et-EE"/>
        </w:rPr>
        <w:t>inimgeograafia</w:t>
      </w:r>
      <w:proofErr w:type="spellEnd"/>
      <w:r w:rsidRPr="00617285">
        <w:rPr>
          <w:rFonts w:eastAsia="Times New Roman" w:cs="Arial"/>
          <w:sz w:val="24"/>
          <w:szCs w:val="24"/>
          <w:lang w:eastAsia="et-EE"/>
        </w:rPr>
        <w:t>) kohustuslik kursus</w:t>
      </w:r>
      <w:r w:rsidR="00C946C5">
        <w:rPr>
          <w:rFonts w:eastAsia="Times New Roman" w:cs="Arial"/>
          <w:sz w:val="24"/>
          <w:szCs w:val="24"/>
          <w:lang w:eastAsia="et-EE"/>
        </w:rPr>
        <w:t xml:space="preserve"> </w:t>
      </w:r>
      <w:r w:rsidRPr="00617285">
        <w:rPr>
          <w:rFonts w:eastAsia="Times New Roman" w:cs="Arial"/>
          <w:sz w:val="24"/>
          <w:szCs w:val="24"/>
          <w:lang w:eastAsia="et-EE"/>
        </w:rPr>
        <w:t xml:space="preserve">- </w:t>
      </w:r>
      <w:r w:rsidR="00C946C5">
        <w:rPr>
          <w:rFonts w:eastAsia="Times New Roman" w:cs="Arial"/>
          <w:sz w:val="24"/>
          <w:szCs w:val="24"/>
          <w:lang w:eastAsia="et-EE"/>
        </w:rPr>
        <w:t>„</w:t>
      </w:r>
      <w:r w:rsidRPr="00617285">
        <w:rPr>
          <w:rFonts w:eastAsia="Times New Roman" w:cs="Arial"/>
          <w:sz w:val="24"/>
          <w:szCs w:val="24"/>
          <w:lang w:eastAsia="et-EE"/>
        </w:rPr>
        <w:t>Rahvastik ja majandus“</w:t>
      </w:r>
      <w:r w:rsidR="00204EE3">
        <w:rPr>
          <w:rFonts w:eastAsia="Times New Roman" w:cs="Arial"/>
          <w:sz w:val="24"/>
          <w:szCs w:val="24"/>
          <w:lang w:eastAsia="et-EE"/>
        </w:rPr>
        <w:t>.</w:t>
      </w:r>
    </w:p>
    <w:p w:rsidR="005872F4" w:rsidRPr="00617285" w:rsidRDefault="005872F4" w:rsidP="008540BD">
      <w:pPr>
        <w:shd w:val="clear" w:color="auto" w:fill="FFFFFF"/>
        <w:spacing w:after="0" w:line="240" w:lineRule="auto"/>
        <w:ind w:left="284"/>
        <w:rPr>
          <w:rFonts w:eastAsia="Times New Roman" w:cs="Arial"/>
          <w:sz w:val="24"/>
          <w:szCs w:val="24"/>
          <w:lang w:eastAsia="et-EE"/>
        </w:rPr>
      </w:pPr>
    </w:p>
    <w:p w:rsidR="007E0AC2" w:rsidRPr="00617285" w:rsidRDefault="005872F4" w:rsidP="008540BD">
      <w:pPr>
        <w:shd w:val="clear" w:color="auto" w:fill="FFFFFF"/>
        <w:spacing w:after="0" w:line="240" w:lineRule="auto"/>
        <w:ind w:left="284"/>
        <w:rPr>
          <w:rFonts w:eastAsia="Times New Roman" w:cs="Arial"/>
          <w:sz w:val="24"/>
          <w:szCs w:val="24"/>
          <w:lang w:eastAsia="et-EE"/>
        </w:rPr>
      </w:pPr>
      <w:r w:rsidRPr="00617285">
        <w:rPr>
          <w:rFonts w:eastAsia="Times New Roman" w:cs="Arial"/>
          <w:sz w:val="24"/>
          <w:szCs w:val="24"/>
          <w:lang w:eastAsia="et-EE"/>
        </w:rPr>
        <w:t xml:space="preserve">Sotsiaalaine valdkonda kuuluvad valikkursused: </w:t>
      </w:r>
      <w:r w:rsidR="007E0AC2" w:rsidRPr="00617285">
        <w:rPr>
          <w:rFonts w:eastAsia="Times New Roman" w:cs="Arial"/>
          <w:sz w:val="24"/>
          <w:szCs w:val="24"/>
          <w:lang w:eastAsia="et-EE"/>
        </w:rPr>
        <w:t xml:space="preserve"> „Globaliseeruv maailm</w:t>
      </w:r>
      <w:r w:rsidR="00C63858">
        <w:rPr>
          <w:rFonts w:eastAsia="Times New Roman" w:cs="Arial"/>
          <w:sz w:val="24"/>
          <w:szCs w:val="24"/>
          <w:lang w:eastAsia="et-EE"/>
        </w:rPr>
        <w:t>“</w:t>
      </w:r>
      <w:r w:rsidR="00204EE3">
        <w:rPr>
          <w:rFonts w:eastAsia="Times New Roman" w:cs="Arial"/>
          <w:sz w:val="24"/>
          <w:szCs w:val="24"/>
          <w:lang w:eastAsia="et-EE"/>
        </w:rPr>
        <w:t>.</w:t>
      </w:r>
    </w:p>
    <w:p w:rsidR="00C946C5" w:rsidRDefault="007E0AC2" w:rsidP="008540BD">
      <w:pPr>
        <w:shd w:val="clear" w:color="auto" w:fill="FFFFFF"/>
        <w:spacing w:after="0" w:line="240" w:lineRule="auto"/>
        <w:ind w:left="284"/>
        <w:rPr>
          <w:rFonts w:eastAsia="Times New Roman" w:cs="Arial"/>
          <w:sz w:val="24"/>
          <w:szCs w:val="24"/>
          <w:lang w:eastAsia="et-EE"/>
        </w:rPr>
      </w:pPr>
      <w:r w:rsidRPr="00617285">
        <w:rPr>
          <w:rFonts w:eastAsia="Times New Roman" w:cs="Arial"/>
          <w:sz w:val="24"/>
          <w:szCs w:val="24"/>
          <w:lang w:eastAsia="et-EE"/>
        </w:rPr>
        <w:br/>
      </w:r>
      <w:r w:rsidRPr="00EC700C">
        <w:rPr>
          <w:rFonts w:eastAsia="Times New Roman" w:cs="Arial"/>
          <w:sz w:val="24"/>
          <w:szCs w:val="24"/>
          <w:lang w:eastAsia="et-EE"/>
        </w:rPr>
        <w:t>6)</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kunstiained</w:t>
      </w:r>
      <w:r w:rsidR="00C946C5">
        <w:rPr>
          <w:rFonts w:eastAsia="Times New Roman" w:cs="Arial"/>
          <w:sz w:val="24"/>
          <w:szCs w:val="24"/>
          <w:lang w:eastAsia="et-EE"/>
        </w:rPr>
        <w:t xml:space="preserve"> (lisa  6)</w:t>
      </w:r>
      <w:r w:rsidRPr="00EC700C">
        <w:rPr>
          <w:rFonts w:eastAsia="Times New Roman" w:cs="Arial"/>
          <w:sz w:val="24"/>
          <w:szCs w:val="24"/>
          <w:lang w:eastAsia="et-EE"/>
        </w:rPr>
        <w:t xml:space="preserve">: </w:t>
      </w:r>
    </w:p>
    <w:p w:rsidR="007E0AC2" w:rsidRPr="00EC700C" w:rsidRDefault="007E0AC2"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kohustuslikud õppeained – muusika</w:t>
      </w:r>
      <w:r w:rsidR="005872F4">
        <w:rPr>
          <w:rFonts w:eastAsia="Times New Roman" w:cs="Arial"/>
          <w:sz w:val="24"/>
          <w:szCs w:val="24"/>
          <w:lang w:eastAsia="et-EE"/>
        </w:rPr>
        <w:t xml:space="preserve"> 3 kursust</w:t>
      </w:r>
      <w:r w:rsidRPr="00EC700C">
        <w:rPr>
          <w:rFonts w:eastAsia="Times New Roman" w:cs="Arial"/>
          <w:sz w:val="24"/>
          <w:szCs w:val="24"/>
          <w:lang w:eastAsia="et-EE"/>
        </w:rPr>
        <w:t>, kunst</w:t>
      </w:r>
      <w:r w:rsidR="005872F4">
        <w:rPr>
          <w:rFonts w:eastAsia="Times New Roman" w:cs="Arial"/>
          <w:sz w:val="24"/>
          <w:szCs w:val="24"/>
          <w:lang w:eastAsia="et-EE"/>
        </w:rPr>
        <w:t xml:space="preserve"> 2 kursust</w:t>
      </w:r>
      <w:r w:rsidRPr="00EC700C">
        <w:rPr>
          <w:rFonts w:eastAsia="Times New Roman" w:cs="Arial"/>
          <w:sz w:val="24"/>
          <w:szCs w:val="24"/>
          <w:lang w:eastAsia="et-EE"/>
        </w:rPr>
        <w:t>;</w:t>
      </w:r>
    </w:p>
    <w:p w:rsidR="007E0AC2" w:rsidRDefault="00204EE3"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v</w:t>
      </w:r>
      <w:r w:rsidR="007E0AC2" w:rsidRPr="00EC700C">
        <w:rPr>
          <w:rFonts w:eastAsia="Times New Roman" w:cs="Arial"/>
          <w:sz w:val="24"/>
          <w:szCs w:val="24"/>
          <w:lang w:eastAsia="et-EE"/>
        </w:rPr>
        <w:t>alikkursused</w:t>
      </w:r>
      <w:r w:rsidR="00C946C5">
        <w:rPr>
          <w:rFonts w:eastAsia="Times New Roman" w:cs="Arial"/>
          <w:sz w:val="24"/>
          <w:szCs w:val="24"/>
          <w:lang w:eastAsia="et-EE"/>
        </w:rPr>
        <w:t xml:space="preserve"> </w:t>
      </w:r>
      <w:r w:rsidR="007E0AC2" w:rsidRPr="00EC700C">
        <w:rPr>
          <w:rFonts w:eastAsia="Times New Roman" w:cs="Arial"/>
          <w:sz w:val="24"/>
          <w:szCs w:val="24"/>
          <w:lang w:eastAsia="et-EE"/>
        </w:rPr>
        <w:t>-</w:t>
      </w:r>
      <w:r w:rsidR="005872F4">
        <w:rPr>
          <w:rFonts w:eastAsia="Times New Roman" w:cs="Arial"/>
          <w:sz w:val="24"/>
          <w:szCs w:val="24"/>
          <w:lang w:eastAsia="et-EE"/>
        </w:rPr>
        <w:t xml:space="preserve"> „Loodus ja kunst“</w:t>
      </w:r>
      <w:r>
        <w:rPr>
          <w:rFonts w:eastAsia="Times New Roman" w:cs="Arial"/>
          <w:sz w:val="24"/>
          <w:szCs w:val="24"/>
          <w:lang w:eastAsia="et-EE"/>
        </w:rPr>
        <w:t>.</w:t>
      </w:r>
    </w:p>
    <w:p w:rsidR="00204EE3" w:rsidRDefault="007E0AC2"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br/>
      </w:r>
      <w:bookmarkStart w:id="4" w:name="para8lg1p7"/>
      <w:r w:rsidRPr="00EC700C">
        <w:rPr>
          <w:rFonts w:eastAsia="Times New Roman" w:cs="Arial"/>
          <w:sz w:val="24"/>
          <w:szCs w:val="24"/>
          <w:bdr w:val="none" w:sz="0" w:space="0" w:color="auto" w:frame="1"/>
          <w:lang w:eastAsia="et-EE"/>
        </w:rPr>
        <w:t> </w:t>
      </w:r>
      <w:bookmarkEnd w:id="4"/>
      <w:r w:rsidRPr="00EC700C">
        <w:rPr>
          <w:rFonts w:eastAsia="Times New Roman" w:cs="Arial"/>
          <w:sz w:val="24"/>
          <w:szCs w:val="24"/>
          <w:lang w:eastAsia="et-EE"/>
        </w:rPr>
        <w:t>7)</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kehaline kasvatus</w:t>
      </w:r>
      <w:r w:rsidR="00204EE3">
        <w:rPr>
          <w:rFonts w:eastAsia="Times New Roman" w:cs="Arial"/>
          <w:sz w:val="24"/>
          <w:szCs w:val="24"/>
          <w:lang w:eastAsia="et-EE"/>
        </w:rPr>
        <w:t xml:space="preserve"> (lisa 7)</w:t>
      </w:r>
      <w:r w:rsidRPr="00EC700C">
        <w:rPr>
          <w:rFonts w:eastAsia="Times New Roman" w:cs="Arial"/>
          <w:sz w:val="24"/>
          <w:szCs w:val="24"/>
          <w:lang w:eastAsia="et-EE"/>
        </w:rPr>
        <w:t xml:space="preserve">: </w:t>
      </w:r>
    </w:p>
    <w:p w:rsidR="007E0AC2" w:rsidRPr="00EC700C" w:rsidRDefault="007E0AC2"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kohustusl</w:t>
      </w:r>
      <w:r w:rsidR="005872F4">
        <w:rPr>
          <w:rFonts w:eastAsia="Times New Roman" w:cs="Arial"/>
          <w:sz w:val="24"/>
          <w:szCs w:val="24"/>
          <w:lang w:eastAsia="et-EE"/>
        </w:rPr>
        <w:t>ik õppeaine – kehaline kasvatus 5 kursust;</w:t>
      </w:r>
      <w:r w:rsidRPr="00EC700C">
        <w:rPr>
          <w:rFonts w:eastAsia="Times New Roman" w:cs="Arial"/>
          <w:sz w:val="24"/>
          <w:szCs w:val="24"/>
          <w:lang w:eastAsia="et-EE"/>
        </w:rPr>
        <w:t xml:space="preserve"> </w:t>
      </w:r>
    </w:p>
    <w:p w:rsidR="007E0AC2" w:rsidRPr="00EC700C" w:rsidRDefault="007E0AC2"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valikkursused – „Kehalised võimed ja liikumisoskused</w:t>
      </w:r>
      <w:r w:rsidR="00204EE3">
        <w:rPr>
          <w:rFonts w:eastAsia="Times New Roman" w:cs="Arial"/>
          <w:sz w:val="24"/>
          <w:szCs w:val="24"/>
          <w:lang w:eastAsia="et-EE"/>
        </w:rPr>
        <w:t xml:space="preserve">”, „Liikumine </w:t>
      </w:r>
      <w:proofErr w:type="spellStart"/>
      <w:r w:rsidR="00204EE3">
        <w:rPr>
          <w:rFonts w:eastAsia="Times New Roman" w:cs="Arial"/>
          <w:sz w:val="24"/>
          <w:szCs w:val="24"/>
          <w:lang w:eastAsia="et-EE"/>
        </w:rPr>
        <w:t>välistingimustes</w:t>
      </w:r>
      <w:proofErr w:type="spellEnd"/>
      <w:r w:rsidR="00204EE3">
        <w:rPr>
          <w:rFonts w:eastAsia="Times New Roman" w:cs="Arial"/>
          <w:sz w:val="24"/>
          <w:szCs w:val="24"/>
          <w:lang w:eastAsia="et-EE"/>
        </w:rPr>
        <w:t>”</w:t>
      </w:r>
      <w:r w:rsidR="005872F4">
        <w:rPr>
          <w:rFonts w:eastAsia="Times New Roman" w:cs="Arial"/>
          <w:sz w:val="24"/>
          <w:szCs w:val="24"/>
          <w:lang w:eastAsia="et-EE"/>
        </w:rPr>
        <w:t xml:space="preserve">,   </w:t>
      </w:r>
      <w:r w:rsidR="00204EE3">
        <w:rPr>
          <w:rFonts w:eastAsia="Times New Roman" w:cs="Arial"/>
          <w:sz w:val="24"/>
          <w:szCs w:val="24"/>
          <w:lang w:eastAsia="et-EE"/>
        </w:rPr>
        <w:t xml:space="preserve">                 „ Pallimängud“.</w:t>
      </w:r>
    </w:p>
    <w:p w:rsidR="007E0AC2" w:rsidRPr="00EC700C" w:rsidRDefault="007E0AC2"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br/>
      </w:r>
      <w:bookmarkStart w:id="5" w:name="para8lg1p8"/>
      <w:r w:rsidRPr="00EC700C">
        <w:rPr>
          <w:rFonts w:eastAsia="Times New Roman" w:cs="Arial"/>
          <w:sz w:val="24"/>
          <w:szCs w:val="24"/>
          <w:bdr w:val="none" w:sz="0" w:space="0" w:color="auto" w:frame="1"/>
          <w:lang w:eastAsia="et-EE"/>
        </w:rPr>
        <w:t> </w:t>
      </w:r>
      <w:bookmarkEnd w:id="5"/>
      <w:r w:rsidRPr="00EC700C">
        <w:rPr>
          <w:rFonts w:eastAsia="Times New Roman" w:cs="Arial"/>
          <w:sz w:val="24"/>
          <w:szCs w:val="24"/>
          <w:lang w:eastAsia="et-EE"/>
        </w:rPr>
        <w:t>8)</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usundiõpetuse valikkursused</w:t>
      </w:r>
      <w:r w:rsidR="00204EE3">
        <w:rPr>
          <w:rFonts w:eastAsia="Times New Roman" w:cs="Arial"/>
          <w:sz w:val="24"/>
          <w:szCs w:val="24"/>
          <w:lang w:eastAsia="et-EE"/>
        </w:rPr>
        <w:t xml:space="preserve"> </w:t>
      </w:r>
      <w:r w:rsidR="00204EE3" w:rsidRPr="00EC700C">
        <w:rPr>
          <w:rFonts w:eastAsia="Times New Roman" w:cs="Arial"/>
          <w:sz w:val="24"/>
          <w:szCs w:val="24"/>
          <w:lang w:eastAsia="et-EE"/>
        </w:rPr>
        <w:t>(lisa 8)</w:t>
      </w:r>
      <w:r w:rsidRPr="00EC700C">
        <w:rPr>
          <w:rFonts w:eastAsia="Times New Roman" w:cs="Arial"/>
          <w:sz w:val="24"/>
          <w:szCs w:val="24"/>
          <w:lang w:eastAsia="et-EE"/>
        </w:rPr>
        <w:t xml:space="preserve"> – </w:t>
      </w:r>
      <w:r w:rsidR="00C63858" w:rsidRPr="00EC700C">
        <w:rPr>
          <w:rFonts w:eastAsia="Times New Roman" w:cs="Arial"/>
          <w:sz w:val="24"/>
          <w:szCs w:val="24"/>
          <w:lang w:eastAsia="et-EE"/>
        </w:rPr>
        <w:t>valik</w:t>
      </w:r>
      <w:r w:rsidR="00C63858">
        <w:rPr>
          <w:rFonts w:eastAsia="Times New Roman" w:cs="Arial"/>
          <w:sz w:val="24"/>
          <w:szCs w:val="24"/>
          <w:lang w:eastAsia="et-EE"/>
        </w:rPr>
        <w:t>õppeaine</w:t>
      </w:r>
      <w:r w:rsidR="00C63858" w:rsidRPr="00EC700C">
        <w:rPr>
          <w:rFonts w:eastAsia="Times New Roman" w:cs="Arial"/>
          <w:sz w:val="24"/>
          <w:szCs w:val="24"/>
          <w:lang w:eastAsia="et-EE"/>
        </w:rPr>
        <w:t xml:space="preserve"> </w:t>
      </w:r>
      <w:r w:rsidR="00C63858">
        <w:rPr>
          <w:rFonts w:eastAsia="Times New Roman" w:cs="Arial"/>
          <w:sz w:val="24"/>
          <w:szCs w:val="24"/>
          <w:lang w:eastAsia="et-EE"/>
        </w:rPr>
        <w:t>„U</w:t>
      </w:r>
      <w:r w:rsidR="00C63858" w:rsidRPr="00EC700C">
        <w:rPr>
          <w:rFonts w:eastAsia="Times New Roman" w:cs="Arial"/>
          <w:sz w:val="24"/>
          <w:szCs w:val="24"/>
          <w:lang w:eastAsia="et-EE"/>
        </w:rPr>
        <w:t>sundiõpetus</w:t>
      </w:r>
      <w:r w:rsidR="00C63858">
        <w:rPr>
          <w:rFonts w:eastAsia="Times New Roman" w:cs="Arial"/>
          <w:sz w:val="24"/>
          <w:szCs w:val="24"/>
          <w:lang w:eastAsia="et-EE"/>
        </w:rPr>
        <w:t xml:space="preserve">“ kursused </w:t>
      </w:r>
      <w:r w:rsidRPr="00EC700C">
        <w:rPr>
          <w:rFonts w:eastAsia="Times New Roman" w:cs="Arial"/>
          <w:sz w:val="24"/>
          <w:szCs w:val="24"/>
          <w:lang w:eastAsia="et-EE"/>
        </w:rPr>
        <w:t>„Inimene ja religioon”, „Eesti usuline maastik”</w:t>
      </w:r>
      <w:r w:rsidR="00204EE3">
        <w:rPr>
          <w:rFonts w:eastAsia="Times New Roman" w:cs="Arial"/>
          <w:sz w:val="24"/>
          <w:szCs w:val="24"/>
          <w:lang w:eastAsia="et-EE"/>
        </w:rPr>
        <w:t>;</w:t>
      </w:r>
    </w:p>
    <w:p w:rsidR="00204EE3" w:rsidRDefault="007E0AC2" w:rsidP="008540BD">
      <w:pPr>
        <w:shd w:val="clear" w:color="auto" w:fill="FFFFFF"/>
        <w:spacing w:after="0" w:line="240" w:lineRule="auto"/>
        <w:ind w:left="284"/>
        <w:rPr>
          <w:rFonts w:eastAsia="Times New Roman" w:cs="Arial"/>
          <w:sz w:val="24"/>
          <w:szCs w:val="24"/>
          <w:bdr w:val="none" w:sz="0" w:space="0" w:color="auto" w:frame="1"/>
          <w:lang w:eastAsia="et-EE"/>
        </w:rPr>
      </w:pPr>
      <w:r w:rsidRPr="00EC700C">
        <w:rPr>
          <w:rFonts w:eastAsia="Times New Roman" w:cs="Arial"/>
          <w:sz w:val="24"/>
          <w:szCs w:val="24"/>
          <w:lang w:eastAsia="et-EE"/>
        </w:rPr>
        <w:br/>
      </w:r>
      <w:bookmarkStart w:id="6" w:name="para8lg1p9"/>
      <w:r w:rsidRPr="00EC700C">
        <w:rPr>
          <w:rFonts w:eastAsia="Times New Roman" w:cs="Arial"/>
          <w:sz w:val="24"/>
          <w:szCs w:val="24"/>
          <w:bdr w:val="none" w:sz="0" w:space="0" w:color="auto" w:frame="1"/>
          <w:lang w:eastAsia="et-EE"/>
        </w:rPr>
        <w:t> </w:t>
      </w:r>
      <w:bookmarkEnd w:id="6"/>
      <w:r w:rsidRPr="00EC700C">
        <w:rPr>
          <w:rFonts w:eastAsia="Times New Roman" w:cs="Arial"/>
          <w:sz w:val="24"/>
          <w:szCs w:val="24"/>
          <w:lang w:eastAsia="et-EE"/>
        </w:rPr>
        <w:t>9)</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 xml:space="preserve">riigikaitse valikkursused </w:t>
      </w:r>
      <w:r w:rsidR="00204EE3" w:rsidRPr="00EC700C">
        <w:rPr>
          <w:rFonts w:eastAsia="Times New Roman" w:cs="Arial"/>
          <w:sz w:val="24"/>
          <w:szCs w:val="24"/>
          <w:lang w:eastAsia="et-EE"/>
        </w:rPr>
        <w:t>(lisa 9)</w:t>
      </w:r>
      <w:r w:rsidR="00204EE3">
        <w:rPr>
          <w:rFonts w:eastAsia="Times New Roman" w:cs="Arial"/>
          <w:sz w:val="24"/>
          <w:szCs w:val="24"/>
          <w:lang w:eastAsia="et-EE"/>
        </w:rPr>
        <w:t xml:space="preserve"> </w:t>
      </w:r>
      <w:r w:rsidRPr="00EC700C">
        <w:rPr>
          <w:rFonts w:eastAsia="Times New Roman" w:cs="Arial"/>
          <w:sz w:val="24"/>
          <w:szCs w:val="24"/>
          <w:lang w:eastAsia="et-EE"/>
        </w:rPr>
        <w:t xml:space="preserve">– </w:t>
      </w:r>
      <w:r w:rsidR="00C63858" w:rsidRPr="00EC700C">
        <w:rPr>
          <w:rFonts w:eastAsia="Times New Roman" w:cs="Arial"/>
          <w:sz w:val="24"/>
          <w:szCs w:val="24"/>
          <w:lang w:eastAsia="et-EE"/>
        </w:rPr>
        <w:t>valik</w:t>
      </w:r>
      <w:r w:rsidR="00C63858">
        <w:rPr>
          <w:rFonts w:eastAsia="Times New Roman" w:cs="Arial"/>
          <w:sz w:val="24"/>
          <w:szCs w:val="24"/>
          <w:lang w:eastAsia="et-EE"/>
        </w:rPr>
        <w:t>õppeaine</w:t>
      </w:r>
      <w:r w:rsidR="00C63858" w:rsidRPr="00EC700C">
        <w:rPr>
          <w:rFonts w:eastAsia="Times New Roman" w:cs="Arial"/>
          <w:sz w:val="24"/>
          <w:szCs w:val="24"/>
          <w:lang w:eastAsia="et-EE"/>
        </w:rPr>
        <w:t xml:space="preserve"> </w:t>
      </w:r>
      <w:r w:rsidR="00C63858">
        <w:rPr>
          <w:rFonts w:eastAsia="Times New Roman" w:cs="Arial"/>
          <w:sz w:val="24"/>
          <w:szCs w:val="24"/>
          <w:lang w:eastAsia="et-EE"/>
        </w:rPr>
        <w:t xml:space="preserve">„Riigikaitse” kursused „Riigikaitse”, </w:t>
      </w:r>
      <w:r w:rsidRPr="00EC700C">
        <w:rPr>
          <w:rFonts w:eastAsia="Times New Roman" w:cs="Arial"/>
          <w:sz w:val="24"/>
          <w:szCs w:val="24"/>
          <w:lang w:eastAsia="et-EE"/>
        </w:rPr>
        <w:t>„Praktiline õpe välilaagris”;</w:t>
      </w:r>
      <w:r w:rsidRPr="00EC700C">
        <w:rPr>
          <w:rFonts w:eastAsia="Times New Roman" w:cs="Arial"/>
          <w:sz w:val="24"/>
          <w:szCs w:val="24"/>
          <w:lang w:eastAsia="et-EE"/>
        </w:rPr>
        <w:br/>
      </w:r>
      <w:bookmarkStart w:id="7" w:name="para8lg1p10"/>
      <w:r w:rsidRPr="00EC700C">
        <w:rPr>
          <w:rFonts w:eastAsia="Times New Roman" w:cs="Arial"/>
          <w:sz w:val="24"/>
          <w:szCs w:val="24"/>
          <w:bdr w:val="none" w:sz="0" w:space="0" w:color="auto" w:frame="1"/>
          <w:lang w:eastAsia="et-EE"/>
        </w:rPr>
        <w:t> </w:t>
      </w:r>
      <w:bookmarkEnd w:id="7"/>
    </w:p>
    <w:p w:rsidR="00F2086C" w:rsidRDefault="007E0AC2"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10)</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 xml:space="preserve">majandus- ja ettevõtlusõppe valikkursused </w:t>
      </w:r>
      <w:r w:rsidR="00204EE3" w:rsidRPr="00EC700C">
        <w:rPr>
          <w:rFonts w:eastAsia="Times New Roman" w:cs="Arial"/>
          <w:sz w:val="24"/>
          <w:szCs w:val="24"/>
          <w:lang w:eastAsia="et-EE"/>
        </w:rPr>
        <w:t>(lisa 10)</w:t>
      </w:r>
      <w:r w:rsidR="00204EE3">
        <w:rPr>
          <w:rFonts w:eastAsia="Times New Roman" w:cs="Arial"/>
          <w:sz w:val="24"/>
          <w:szCs w:val="24"/>
          <w:lang w:eastAsia="et-EE"/>
        </w:rPr>
        <w:t xml:space="preserve"> </w:t>
      </w:r>
      <w:r w:rsidRPr="00EC700C">
        <w:rPr>
          <w:rFonts w:eastAsia="Times New Roman" w:cs="Arial"/>
          <w:sz w:val="24"/>
          <w:szCs w:val="24"/>
          <w:lang w:eastAsia="et-EE"/>
        </w:rPr>
        <w:t xml:space="preserve">– </w:t>
      </w:r>
      <w:r w:rsidR="00C63858">
        <w:rPr>
          <w:rFonts w:eastAsia="Times New Roman" w:cs="Arial"/>
          <w:sz w:val="24"/>
          <w:szCs w:val="24"/>
          <w:lang w:eastAsia="et-EE"/>
        </w:rPr>
        <w:t>valikõppeaine</w:t>
      </w:r>
      <w:r w:rsidR="00C63858" w:rsidRPr="00EC700C">
        <w:rPr>
          <w:rFonts w:eastAsia="Times New Roman" w:cs="Arial"/>
          <w:sz w:val="24"/>
          <w:szCs w:val="24"/>
          <w:lang w:eastAsia="et-EE"/>
        </w:rPr>
        <w:t xml:space="preserve"> </w:t>
      </w:r>
      <w:r w:rsidRPr="00EC700C">
        <w:rPr>
          <w:rFonts w:eastAsia="Times New Roman" w:cs="Arial"/>
          <w:sz w:val="24"/>
          <w:szCs w:val="24"/>
          <w:lang w:eastAsia="et-EE"/>
        </w:rPr>
        <w:t>„</w:t>
      </w:r>
      <w:r w:rsidR="00F2086C" w:rsidRPr="00F2086C">
        <w:rPr>
          <w:rFonts w:eastAsia="Times New Roman" w:cs="Arial"/>
          <w:sz w:val="24"/>
          <w:szCs w:val="24"/>
          <w:lang w:eastAsia="et-EE"/>
        </w:rPr>
        <w:t>Majandus- ja ettevõtlusõpe</w:t>
      </w:r>
      <w:r w:rsidR="00F2086C">
        <w:rPr>
          <w:rFonts w:eastAsia="Times New Roman" w:cs="Arial"/>
          <w:sz w:val="24"/>
          <w:szCs w:val="24"/>
          <w:lang w:eastAsia="et-EE"/>
        </w:rPr>
        <w:t>“;</w:t>
      </w:r>
    </w:p>
    <w:p w:rsidR="00C63858" w:rsidRDefault="007E0AC2"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br/>
      </w:r>
      <w:bookmarkStart w:id="8" w:name=""/>
      <w:r w:rsidRPr="00EC700C">
        <w:rPr>
          <w:rFonts w:eastAsia="Times New Roman" w:cs="Arial"/>
          <w:sz w:val="24"/>
          <w:szCs w:val="24"/>
          <w:bdr w:val="none" w:sz="0" w:space="0" w:color="auto" w:frame="1"/>
          <w:lang w:eastAsia="et-EE"/>
        </w:rPr>
        <w:t> </w:t>
      </w:r>
      <w:bookmarkEnd w:id="8"/>
      <w:r w:rsidRPr="00EC700C">
        <w:rPr>
          <w:rFonts w:eastAsia="Times New Roman" w:cs="Arial"/>
          <w:sz w:val="24"/>
          <w:szCs w:val="24"/>
          <w:lang w:eastAsia="et-EE"/>
        </w:rPr>
        <w:t>11)</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 xml:space="preserve">filosoofia valikkursused </w:t>
      </w:r>
      <w:r w:rsidR="00204EE3" w:rsidRPr="00EC700C">
        <w:rPr>
          <w:rFonts w:eastAsia="Times New Roman" w:cs="Arial"/>
          <w:sz w:val="24"/>
          <w:szCs w:val="24"/>
          <w:lang w:eastAsia="et-EE"/>
        </w:rPr>
        <w:t>(lisa 11)</w:t>
      </w:r>
      <w:r w:rsidR="00204EE3">
        <w:rPr>
          <w:rFonts w:eastAsia="Times New Roman" w:cs="Arial"/>
          <w:sz w:val="24"/>
          <w:szCs w:val="24"/>
          <w:lang w:eastAsia="et-EE"/>
        </w:rPr>
        <w:t xml:space="preserve"> </w:t>
      </w:r>
      <w:r w:rsidRPr="00EC700C">
        <w:rPr>
          <w:rFonts w:eastAsia="Times New Roman" w:cs="Arial"/>
          <w:sz w:val="24"/>
          <w:szCs w:val="24"/>
          <w:lang w:eastAsia="et-EE"/>
        </w:rPr>
        <w:t xml:space="preserve">– </w:t>
      </w:r>
    </w:p>
    <w:p w:rsidR="007E0AC2" w:rsidRPr="00EC700C" w:rsidRDefault="00C63858"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valikõppeaine „Filosoofia“ kursused :</w:t>
      </w:r>
      <w:r w:rsidR="007E0AC2" w:rsidRPr="00EC700C">
        <w:rPr>
          <w:rFonts w:eastAsia="Times New Roman" w:cs="Arial"/>
          <w:sz w:val="24"/>
          <w:szCs w:val="24"/>
          <w:lang w:eastAsia="et-EE"/>
        </w:rPr>
        <w:t>„Sissejuhatus filosoofilisse mõtlemisse“, „Tänapäeva filosoofilised küsimused“;</w:t>
      </w:r>
    </w:p>
    <w:p w:rsidR="00C63858" w:rsidRDefault="00C63858" w:rsidP="008540BD">
      <w:pPr>
        <w:shd w:val="clear" w:color="auto" w:fill="FFFFFF"/>
        <w:spacing w:after="0" w:line="240" w:lineRule="auto"/>
        <w:ind w:left="284"/>
        <w:rPr>
          <w:rFonts w:eastAsia="Times New Roman" w:cs="Arial"/>
          <w:sz w:val="24"/>
          <w:szCs w:val="24"/>
          <w:lang w:eastAsia="et-EE"/>
        </w:rPr>
      </w:pPr>
    </w:p>
    <w:p w:rsidR="00E138E1" w:rsidRPr="00EC700C" w:rsidRDefault="007E0AC2"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12)</w:t>
      </w:r>
      <w:r w:rsidR="00E138E1" w:rsidRPr="00EC700C">
        <w:rPr>
          <w:rFonts w:eastAsia="Times New Roman" w:cs="Arial"/>
          <w:sz w:val="24"/>
          <w:szCs w:val="24"/>
          <w:lang w:eastAsia="et-EE"/>
        </w:rPr>
        <w:t xml:space="preserve"> valik</w:t>
      </w:r>
      <w:r w:rsidR="00C63858" w:rsidRPr="00C63858">
        <w:rPr>
          <w:rFonts w:eastAsia="Times New Roman" w:cs="Arial"/>
          <w:sz w:val="24"/>
          <w:szCs w:val="24"/>
          <w:lang w:eastAsia="et-EE"/>
        </w:rPr>
        <w:t>õppeaine</w:t>
      </w:r>
      <w:r w:rsidR="00E138E1" w:rsidRPr="00EC700C">
        <w:rPr>
          <w:rFonts w:eastAsia="Times New Roman" w:cs="Arial"/>
          <w:sz w:val="24"/>
          <w:szCs w:val="24"/>
          <w:lang w:eastAsia="et-EE"/>
        </w:rPr>
        <w:t xml:space="preserve"> „ Uurimistöö alused“ (lisa12)</w:t>
      </w:r>
      <w:r w:rsidR="00204EE3">
        <w:rPr>
          <w:rFonts w:eastAsia="Times New Roman" w:cs="Arial"/>
          <w:sz w:val="24"/>
          <w:szCs w:val="24"/>
          <w:lang w:eastAsia="et-EE"/>
        </w:rPr>
        <w:t>;</w:t>
      </w:r>
    </w:p>
    <w:p w:rsidR="00E138E1" w:rsidRPr="00EC700C" w:rsidRDefault="00E138E1" w:rsidP="008540BD">
      <w:pPr>
        <w:shd w:val="clear" w:color="auto" w:fill="FFFFFF"/>
        <w:spacing w:after="0" w:line="240" w:lineRule="auto"/>
        <w:ind w:left="284"/>
        <w:rPr>
          <w:rFonts w:eastAsia="Times New Roman" w:cs="Arial"/>
          <w:sz w:val="24"/>
          <w:szCs w:val="24"/>
          <w:lang w:eastAsia="et-EE"/>
        </w:rPr>
      </w:pPr>
    </w:p>
    <w:p w:rsidR="00E138E1" w:rsidRPr="00EC700C" w:rsidRDefault="00E138E1"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13) valik</w:t>
      </w:r>
      <w:r w:rsidR="00F2086C">
        <w:rPr>
          <w:rFonts w:eastAsia="Times New Roman" w:cs="Arial"/>
          <w:sz w:val="24"/>
          <w:szCs w:val="24"/>
          <w:lang w:eastAsia="et-EE"/>
        </w:rPr>
        <w:t>õppeaine</w:t>
      </w:r>
      <w:r w:rsidRPr="00EC700C">
        <w:rPr>
          <w:rFonts w:eastAsia="Times New Roman" w:cs="Arial"/>
          <w:sz w:val="24"/>
          <w:szCs w:val="24"/>
          <w:lang w:eastAsia="et-EE"/>
        </w:rPr>
        <w:t xml:space="preserve"> „Meediaõpetus“ kursused: „Trükimeedia“ ja „Raadio, televisioo</w:t>
      </w:r>
      <w:r w:rsidR="003C2F9C">
        <w:rPr>
          <w:rFonts w:eastAsia="Times New Roman" w:cs="Arial"/>
          <w:sz w:val="24"/>
          <w:szCs w:val="24"/>
          <w:lang w:eastAsia="et-EE"/>
        </w:rPr>
        <w:t>n</w:t>
      </w:r>
      <w:r w:rsidRPr="00EC700C">
        <w:rPr>
          <w:rFonts w:eastAsia="Times New Roman" w:cs="Arial"/>
          <w:sz w:val="24"/>
          <w:szCs w:val="24"/>
          <w:lang w:eastAsia="et-EE"/>
        </w:rPr>
        <w:t>, uus meedia“      (lisa 13)</w:t>
      </w:r>
      <w:r w:rsidR="00204EE3">
        <w:rPr>
          <w:rFonts w:eastAsia="Times New Roman" w:cs="Arial"/>
          <w:sz w:val="24"/>
          <w:szCs w:val="24"/>
          <w:lang w:eastAsia="et-EE"/>
        </w:rPr>
        <w:t>;</w:t>
      </w:r>
    </w:p>
    <w:p w:rsidR="00E138E1" w:rsidRPr="00EC700C" w:rsidRDefault="00E138E1" w:rsidP="008540BD">
      <w:pPr>
        <w:shd w:val="clear" w:color="auto" w:fill="FFFFFF"/>
        <w:spacing w:after="0" w:line="240" w:lineRule="auto"/>
        <w:ind w:left="284"/>
        <w:rPr>
          <w:rFonts w:eastAsia="Times New Roman" w:cs="Arial"/>
          <w:sz w:val="24"/>
          <w:szCs w:val="24"/>
          <w:lang w:eastAsia="et-EE"/>
        </w:rPr>
      </w:pPr>
    </w:p>
    <w:p w:rsidR="00E138E1" w:rsidRPr="00EC700C" w:rsidRDefault="00E138E1"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14) valik</w:t>
      </w:r>
      <w:r w:rsidR="00F2086C">
        <w:rPr>
          <w:rFonts w:eastAsia="Times New Roman" w:cs="Arial"/>
          <w:sz w:val="24"/>
          <w:szCs w:val="24"/>
          <w:lang w:eastAsia="et-EE"/>
        </w:rPr>
        <w:t>õppeaine</w:t>
      </w:r>
      <w:r w:rsidRPr="00EC700C">
        <w:rPr>
          <w:rFonts w:eastAsia="Times New Roman" w:cs="Arial"/>
          <w:sz w:val="24"/>
          <w:szCs w:val="24"/>
          <w:lang w:eastAsia="et-EE"/>
        </w:rPr>
        <w:t xml:space="preserve"> „Kultuurilugu“ (lisa 14)</w:t>
      </w:r>
      <w:r w:rsidR="00204EE3">
        <w:rPr>
          <w:rFonts w:eastAsia="Times New Roman" w:cs="Arial"/>
          <w:sz w:val="24"/>
          <w:szCs w:val="24"/>
          <w:lang w:eastAsia="et-EE"/>
        </w:rPr>
        <w:t>;</w:t>
      </w:r>
    </w:p>
    <w:p w:rsidR="00E138E1" w:rsidRPr="00EC700C" w:rsidRDefault="00E138E1" w:rsidP="008540BD">
      <w:pPr>
        <w:shd w:val="clear" w:color="auto" w:fill="FFFFFF"/>
        <w:spacing w:after="0" w:line="240" w:lineRule="auto"/>
        <w:ind w:left="284"/>
        <w:rPr>
          <w:rFonts w:eastAsia="Times New Roman" w:cs="Arial"/>
          <w:sz w:val="24"/>
          <w:szCs w:val="24"/>
          <w:lang w:eastAsia="et-EE"/>
        </w:rPr>
      </w:pPr>
    </w:p>
    <w:p w:rsidR="00E138E1" w:rsidRPr="00EC700C" w:rsidRDefault="00E138E1"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15) valik</w:t>
      </w:r>
      <w:r w:rsidR="00F2086C">
        <w:rPr>
          <w:rFonts w:eastAsia="Times New Roman" w:cs="Arial"/>
          <w:sz w:val="24"/>
          <w:szCs w:val="24"/>
          <w:lang w:eastAsia="et-EE"/>
        </w:rPr>
        <w:t>õppeaine</w:t>
      </w:r>
      <w:r w:rsidRPr="00EC700C">
        <w:rPr>
          <w:rFonts w:eastAsia="Times New Roman" w:cs="Arial"/>
          <w:sz w:val="24"/>
          <w:szCs w:val="24"/>
          <w:lang w:eastAsia="et-EE"/>
        </w:rPr>
        <w:t xml:space="preserve"> „Joonestamine“ 2 kursust ( lisa 15)</w:t>
      </w:r>
      <w:r w:rsidR="00204EE3">
        <w:rPr>
          <w:rFonts w:eastAsia="Times New Roman" w:cs="Arial"/>
          <w:sz w:val="24"/>
          <w:szCs w:val="24"/>
          <w:lang w:eastAsia="et-EE"/>
        </w:rPr>
        <w:t>;</w:t>
      </w:r>
    </w:p>
    <w:p w:rsidR="00E138E1" w:rsidRPr="00EC700C" w:rsidRDefault="00E138E1" w:rsidP="008540BD">
      <w:pPr>
        <w:shd w:val="clear" w:color="auto" w:fill="FFFFFF"/>
        <w:spacing w:after="0" w:line="240" w:lineRule="auto"/>
        <w:ind w:left="284"/>
        <w:rPr>
          <w:rFonts w:eastAsia="Times New Roman" w:cs="Arial"/>
          <w:sz w:val="24"/>
          <w:szCs w:val="24"/>
          <w:lang w:eastAsia="et-EE"/>
        </w:rPr>
      </w:pPr>
    </w:p>
    <w:p w:rsidR="00E138E1" w:rsidRPr="00EC700C" w:rsidRDefault="00E138E1"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16) valik</w:t>
      </w:r>
      <w:r w:rsidR="00F2086C">
        <w:rPr>
          <w:rFonts w:eastAsia="Times New Roman" w:cs="Arial"/>
          <w:sz w:val="24"/>
          <w:szCs w:val="24"/>
          <w:lang w:eastAsia="et-EE"/>
        </w:rPr>
        <w:t>õppeaine</w:t>
      </w:r>
      <w:r w:rsidRPr="00EC700C">
        <w:rPr>
          <w:rFonts w:eastAsia="Times New Roman" w:cs="Arial"/>
          <w:sz w:val="24"/>
          <w:szCs w:val="24"/>
          <w:lang w:eastAsia="et-EE"/>
        </w:rPr>
        <w:t xml:space="preserve"> „Informaatika“ (lisa 16)</w:t>
      </w:r>
      <w:r w:rsidR="00204EE3">
        <w:rPr>
          <w:rFonts w:eastAsia="Times New Roman" w:cs="Arial"/>
          <w:sz w:val="24"/>
          <w:szCs w:val="24"/>
          <w:lang w:eastAsia="et-EE"/>
        </w:rPr>
        <w:t>;</w:t>
      </w:r>
    </w:p>
    <w:p w:rsidR="00E138E1" w:rsidRPr="00EC700C" w:rsidRDefault="00E138E1" w:rsidP="008540BD">
      <w:pPr>
        <w:shd w:val="clear" w:color="auto" w:fill="FFFFFF"/>
        <w:spacing w:after="0" w:line="240" w:lineRule="auto"/>
        <w:ind w:left="284"/>
        <w:rPr>
          <w:rFonts w:eastAsia="Times New Roman" w:cs="Arial"/>
          <w:sz w:val="24"/>
          <w:szCs w:val="24"/>
          <w:lang w:eastAsia="et-EE"/>
        </w:rPr>
      </w:pPr>
    </w:p>
    <w:p w:rsidR="00E138E1" w:rsidRPr="00EC700C" w:rsidRDefault="00E138E1" w:rsidP="008540BD">
      <w:pPr>
        <w:shd w:val="clear" w:color="auto" w:fill="FFFFFF"/>
        <w:spacing w:after="0" w:line="240" w:lineRule="auto"/>
        <w:ind w:left="284"/>
        <w:rPr>
          <w:rFonts w:eastAsia="Times New Roman" w:cs="Arial"/>
          <w:sz w:val="24"/>
          <w:szCs w:val="24"/>
          <w:lang w:eastAsia="et-EE"/>
        </w:rPr>
      </w:pPr>
      <w:r w:rsidRPr="00EC700C">
        <w:rPr>
          <w:rFonts w:eastAsia="Times New Roman" w:cs="Arial"/>
          <w:sz w:val="24"/>
          <w:szCs w:val="24"/>
          <w:lang w:eastAsia="et-EE"/>
        </w:rPr>
        <w:t>17) valik</w:t>
      </w:r>
      <w:r w:rsidR="00F2086C">
        <w:rPr>
          <w:rFonts w:eastAsia="Times New Roman" w:cs="Arial"/>
          <w:sz w:val="24"/>
          <w:szCs w:val="24"/>
          <w:lang w:eastAsia="et-EE"/>
        </w:rPr>
        <w:t>õppeaine</w:t>
      </w:r>
      <w:r w:rsidRPr="00EC700C">
        <w:rPr>
          <w:rFonts w:eastAsia="Times New Roman" w:cs="Arial"/>
          <w:sz w:val="24"/>
          <w:szCs w:val="24"/>
          <w:lang w:eastAsia="et-EE"/>
        </w:rPr>
        <w:t xml:space="preserve"> „Paikkonna ajalugu ja turismigeograafia“ ( lisa 17)</w:t>
      </w:r>
      <w:r w:rsidR="00204EE3">
        <w:rPr>
          <w:rFonts w:eastAsia="Times New Roman" w:cs="Arial"/>
          <w:sz w:val="24"/>
          <w:szCs w:val="24"/>
          <w:lang w:eastAsia="et-EE"/>
        </w:rPr>
        <w:t>;</w:t>
      </w:r>
    </w:p>
    <w:p w:rsidR="00E138E1" w:rsidRPr="00EC700C" w:rsidRDefault="00E138E1" w:rsidP="008540BD">
      <w:pPr>
        <w:shd w:val="clear" w:color="auto" w:fill="FFFFFF"/>
        <w:spacing w:after="0" w:line="240" w:lineRule="auto"/>
        <w:ind w:left="284"/>
        <w:rPr>
          <w:rFonts w:eastAsia="Times New Roman" w:cs="Arial"/>
          <w:sz w:val="24"/>
          <w:szCs w:val="24"/>
          <w:lang w:eastAsia="et-EE"/>
        </w:rPr>
      </w:pPr>
    </w:p>
    <w:p w:rsidR="007E0AC2" w:rsidRDefault="00204EE3" w:rsidP="008540BD">
      <w:pPr>
        <w:shd w:val="clear" w:color="auto" w:fill="FFFFFF"/>
        <w:spacing w:after="0" w:line="240" w:lineRule="auto"/>
        <w:ind w:left="284"/>
        <w:rPr>
          <w:rFonts w:eastAsia="Times New Roman" w:cs="Arial"/>
          <w:sz w:val="24"/>
          <w:szCs w:val="24"/>
          <w:lang w:eastAsia="et-EE"/>
        </w:rPr>
      </w:pPr>
      <w:r>
        <w:rPr>
          <w:rFonts w:eastAsia="Times New Roman" w:cs="Arial"/>
          <w:sz w:val="24"/>
          <w:szCs w:val="24"/>
          <w:lang w:eastAsia="et-EE"/>
        </w:rPr>
        <w:t>18) valik</w:t>
      </w:r>
      <w:r w:rsidR="00F2086C">
        <w:rPr>
          <w:rFonts w:eastAsia="Times New Roman" w:cs="Arial"/>
          <w:sz w:val="24"/>
          <w:szCs w:val="24"/>
          <w:lang w:eastAsia="et-EE"/>
        </w:rPr>
        <w:t>õppeaine</w:t>
      </w:r>
      <w:r>
        <w:rPr>
          <w:rFonts w:eastAsia="Times New Roman" w:cs="Arial"/>
          <w:sz w:val="24"/>
          <w:szCs w:val="24"/>
          <w:lang w:eastAsia="et-EE"/>
        </w:rPr>
        <w:t xml:space="preserve"> „Õpioskused“ (</w:t>
      </w:r>
      <w:r w:rsidR="00E138E1" w:rsidRPr="00EC700C">
        <w:rPr>
          <w:rFonts w:eastAsia="Times New Roman" w:cs="Arial"/>
          <w:sz w:val="24"/>
          <w:szCs w:val="24"/>
          <w:lang w:eastAsia="et-EE"/>
        </w:rPr>
        <w:t>lisa 18)</w:t>
      </w:r>
      <w:r w:rsidR="003C2F9C">
        <w:rPr>
          <w:rFonts w:eastAsia="Times New Roman" w:cs="Arial"/>
          <w:sz w:val="24"/>
          <w:szCs w:val="24"/>
          <w:lang w:eastAsia="et-EE"/>
        </w:rPr>
        <w:t>;</w:t>
      </w:r>
      <w:r w:rsidR="007E0AC2" w:rsidRPr="00EC700C">
        <w:rPr>
          <w:rFonts w:eastAsia="Times New Roman" w:cs="Arial"/>
          <w:sz w:val="24"/>
          <w:szCs w:val="24"/>
          <w:lang w:eastAsia="et-EE"/>
        </w:rPr>
        <w:br/>
      </w:r>
    </w:p>
    <w:p w:rsidR="003C2F9C" w:rsidRPr="00A70141" w:rsidRDefault="00C63858"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1</w:t>
      </w:r>
      <w:r w:rsidR="009E3758" w:rsidRPr="00A70141">
        <w:rPr>
          <w:rFonts w:eastAsia="Times New Roman" w:cs="Arial"/>
          <w:color w:val="000000" w:themeColor="text1"/>
          <w:sz w:val="24"/>
          <w:szCs w:val="24"/>
          <w:lang w:eastAsia="et-EE"/>
        </w:rPr>
        <w:t>9</w:t>
      </w:r>
      <w:r w:rsidRPr="00A70141">
        <w:rPr>
          <w:rFonts w:eastAsia="Times New Roman" w:cs="Arial"/>
          <w:color w:val="000000" w:themeColor="text1"/>
          <w:sz w:val="24"/>
          <w:szCs w:val="24"/>
          <w:lang w:eastAsia="et-EE"/>
        </w:rPr>
        <w:t>) valikõppeaine „Karjääriõpetus“ (lisa 19)</w:t>
      </w:r>
      <w:r w:rsidR="003C2F9C" w:rsidRPr="00A70141">
        <w:rPr>
          <w:rFonts w:eastAsia="Times New Roman" w:cs="Arial"/>
          <w:color w:val="000000" w:themeColor="text1"/>
          <w:sz w:val="24"/>
          <w:szCs w:val="24"/>
          <w:lang w:eastAsia="et-EE"/>
        </w:rPr>
        <w:t>;</w:t>
      </w:r>
    </w:p>
    <w:p w:rsidR="003C2F9C" w:rsidRPr="00A70141" w:rsidRDefault="003C2F9C" w:rsidP="008540BD">
      <w:pPr>
        <w:shd w:val="clear" w:color="auto" w:fill="FFFFFF"/>
        <w:spacing w:after="0" w:line="240" w:lineRule="auto"/>
        <w:ind w:left="284"/>
        <w:rPr>
          <w:rFonts w:eastAsia="Times New Roman" w:cs="Arial"/>
          <w:color w:val="000000" w:themeColor="text1"/>
          <w:sz w:val="24"/>
          <w:szCs w:val="24"/>
          <w:lang w:eastAsia="et-EE"/>
        </w:rPr>
      </w:pPr>
    </w:p>
    <w:p w:rsidR="00C63858" w:rsidRPr="00A70141" w:rsidRDefault="003C2F9C" w:rsidP="008540BD">
      <w:pPr>
        <w:shd w:val="clear" w:color="auto" w:fill="FFFFFF"/>
        <w:spacing w:after="0" w:line="240" w:lineRule="auto"/>
        <w:ind w:left="284"/>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 xml:space="preserve">20) valikõppeaine „Usundilugu“ (lisa </w:t>
      </w:r>
      <w:r w:rsidR="00A70141" w:rsidRPr="00A70141">
        <w:rPr>
          <w:rFonts w:eastAsia="Times New Roman" w:cs="Arial"/>
          <w:color w:val="000000" w:themeColor="text1"/>
          <w:sz w:val="24"/>
          <w:szCs w:val="24"/>
          <w:lang w:eastAsia="et-EE"/>
        </w:rPr>
        <w:t>25</w:t>
      </w:r>
      <w:r w:rsidRPr="00A70141">
        <w:rPr>
          <w:rFonts w:eastAsia="Times New Roman" w:cs="Arial"/>
          <w:color w:val="000000" w:themeColor="text1"/>
          <w:sz w:val="24"/>
          <w:szCs w:val="24"/>
          <w:lang w:eastAsia="et-EE"/>
        </w:rPr>
        <w:t>).</w:t>
      </w:r>
      <w:r w:rsidR="00C63858" w:rsidRPr="00A70141">
        <w:rPr>
          <w:rFonts w:eastAsia="Times New Roman" w:cs="Arial"/>
          <w:color w:val="000000" w:themeColor="text1"/>
          <w:sz w:val="24"/>
          <w:szCs w:val="24"/>
          <w:lang w:eastAsia="et-EE"/>
        </w:rPr>
        <w:br/>
      </w:r>
    </w:p>
    <w:p w:rsidR="004F504A" w:rsidRPr="00EC700C" w:rsidRDefault="004F504A" w:rsidP="008540BD">
      <w:pPr>
        <w:shd w:val="clear" w:color="auto" w:fill="FFFFFF"/>
        <w:spacing w:after="0" w:line="240" w:lineRule="auto"/>
        <w:ind w:left="284"/>
        <w:rPr>
          <w:rFonts w:eastAsia="Times New Roman" w:cs="Arial"/>
          <w:sz w:val="24"/>
          <w:szCs w:val="24"/>
          <w:lang w:eastAsia="et-EE"/>
        </w:rPr>
      </w:pPr>
    </w:p>
    <w:p w:rsidR="004B1A1B" w:rsidRDefault="007E0AC2" w:rsidP="004B1A1B">
      <w:pPr>
        <w:pStyle w:val="Loendilik1"/>
        <w:ind w:left="0"/>
        <w:rPr>
          <w:b/>
          <w:sz w:val="24"/>
          <w:szCs w:val="24"/>
        </w:rPr>
      </w:pPr>
      <w:r w:rsidRPr="007E0AC2">
        <w:rPr>
          <w:sz w:val="24"/>
          <w:szCs w:val="24"/>
        </w:rPr>
        <w:t>(5)</w:t>
      </w:r>
      <w:r>
        <w:rPr>
          <w:b/>
          <w:sz w:val="24"/>
          <w:szCs w:val="24"/>
        </w:rPr>
        <w:t xml:space="preserve"> </w:t>
      </w:r>
      <w:r w:rsidR="004B1A1B" w:rsidRPr="004B1A1B">
        <w:rPr>
          <w:b/>
          <w:sz w:val="24"/>
          <w:szCs w:val="24"/>
        </w:rPr>
        <w:t>Õppeainete kohustuslikud k</w:t>
      </w:r>
      <w:r w:rsidR="004B1A1B">
        <w:rPr>
          <w:b/>
          <w:sz w:val="24"/>
          <w:szCs w:val="24"/>
        </w:rPr>
        <w:t>ursused</w:t>
      </w:r>
    </w:p>
    <w:p w:rsidR="004B1A1B" w:rsidRPr="004B1A1B" w:rsidRDefault="004B1A1B" w:rsidP="004B1A1B">
      <w:pPr>
        <w:pStyle w:val="Loendilik1"/>
        <w:ind w:left="0"/>
        <w:rPr>
          <w:b/>
          <w:sz w:val="24"/>
          <w:szCs w:val="24"/>
        </w:rPr>
      </w:pPr>
      <w:r w:rsidRPr="004B1A1B">
        <w:rPr>
          <w:sz w:val="24"/>
          <w:szCs w:val="24"/>
        </w:rPr>
        <w:t>1</w:t>
      </w:r>
      <w:r w:rsidR="001517D4">
        <w:rPr>
          <w:sz w:val="24"/>
          <w:szCs w:val="24"/>
        </w:rPr>
        <w:t>)</w:t>
      </w:r>
      <w:r>
        <w:rPr>
          <w:b/>
          <w:sz w:val="24"/>
          <w:szCs w:val="24"/>
        </w:rPr>
        <w:t xml:space="preserve"> Riikliku õppekava järgi:</w:t>
      </w:r>
    </w:p>
    <w:p w:rsidR="0064356B" w:rsidRDefault="004B1A1B" w:rsidP="001517D4">
      <w:pPr>
        <w:shd w:val="clear" w:color="auto" w:fill="FFFFFF"/>
        <w:spacing w:after="0" w:line="276" w:lineRule="auto"/>
        <w:ind w:left="284"/>
        <w:rPr>
          <w:rFonts w:eastAsia="Times New Roman" w:cs="Arial"/>
          <w:sz w:val="24"/>
          <w:szCs w:val="24"/>
          <w:lang w:eastAsia="et-EE"/>
        </w:rPr>
      </w:pPr>
      <w:bookmarkStart w:id="9" w:name="para9lg1"/>
      <w:r w:rsidRPr="004B1A1B">
        <w:rPr>
          <w:rFonts w:ascii="Arial" w:eastAsia="Times New Roman" w:hAnsi="Arial" w:cs="Arial"/>
          <w:sz w:val="21"/>
          <w:szCs w:val="21"/>
          <w:bdr w:val="none" w:sz="0" w:space="0" w:color="auto" w:frame="1"/>
          <w:lang w:eastAsia="et-EE"/>
        </w:rPr>
        <w:t> </w:t>
      </w:r>
      <w:bookmarkEnd w:id="9"/>
      <w:r w:rsidR="0064356B">
        <w:rPr>
          <w:rFonts w:eastAsia="Times New Roman" w:cs="Arial"/>
          <w:sz w:val="24"/>
          <w:szCs w:val="24"/>
          <w:lang w:eastAsia="et-EE"/>
        </w:rPr>
        <w:t>1</w:t>
      </w:r>
      <w:r w:rsidR="001517D4">
        <w:rPr>
          <w:rFonts w:eastAsia="Times New Roman" w:cs="Arial"/>
          <w:sz w:val="24"/>
          <w:szCs w:val="24"/>
          <w:lang w:eastAsia="et-EE"/>
        </w:rPr>
        <w:t>.</w:t>
      </w:r>
      <w:r w:rsidR="0064356B">
        <w:rPr>
          <w:rFonts w:eastAsia="Times New Roman" w:cs="Arial"/>
          <w:sz w:val="24"/>
          <w:szCs w:val="24"/>
          <w:lang w:eastAsia="et-EE"/>
        </w:rPr>
        <w:t xml:space="preserve"> Keel ja kirjandus:</w:t>
      </w:r>
    </w:p>
    <w:p w:rsidR="004B1A1B" w:rsidRPr="00EC700C" w:rsidRDefault="004B1A1B" w:rsidP="001517D4">
      <w:pPr>
        <w:shd w:val="clear" w:color="auto" w:fill="FFFFFF"/>
        <w:spacing w:after="0" w:line="276" w:lineRule="auto"/>
        <w:ind w:left="426"/>
        <w:rPr>
          <w:rFonts w:eastAsia="Times New Roman" w:cs="Arial"/>
          <w:sz w:val="24"/>
          <w:szCs w:val="24"/>
          <w:lang w:eastAsia="et-EE"/>
        </w:rPr>
      </w:pPr>
      <w:r w:rsidRPr="00EC700C">
        <w:rPr>
          <w:rFonts w:eastAsia="Times New Roman" w:cs="Arial"/>
          <w:sz w:val="24"/>
          <w:szCs w:val="24"/>
          <w:lang w:eastAsia="et-EE"/>
        </w:rPr>
        <w:lastRenderedPageBreak/>
        <w:t>1</w:t>
      </w:r>
      <w:r w:rsidR="001517D4">
        <w:rPr>
          <w:rFonts w:eastAsia="Times New Roman" w:cs="Arial"/>
          <w:sz w:val="24"/>
          <w:szCs w:val="24"/>
          <w:lang w:eastAsia="et-EE"/>
        </w:rPr>
        <w:t>.1.</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eesti keel– 6 kursust;</w:t>
      </w:r>
      <w:r w:rsidRPr="00EC700C">
        <w:rPr>
          <w:rFonts w:eastAsia="Times New Roman" w:cs="Arial"/>
          <w:sz w:val="24"/>
          <w:szCs w:val="24"/>
          <w:lang w:eastAsia="et-EE"/>
        </w:rPr>
        <w:br/>
      </w:r>
      <w:r w:rsidR="001517D4">
        <w:rPr>
          <w:rFonts w:eastAsia="Times New Roman" w:cs="Arial"/>
          <w:sz w:val="24"/>
          <w:szCs w:val="24"/>
          <w:lang w:eastAsia="et-EE"/>
        </w:rPr>
        <w:t>1.</w:t>
      </w:r>
      <w:r w:rsidRPr="00EC700C">
        <w:rPr>
          <w:rFonts w:eastAsia="Times New Roman" w:cs="Arial"/>
          <w:sz w:val="24"/>
          <w:szCs w:val="24"/>
          <w:lang w:eastAsia="et-EE"/>
        </w:rPr>
        <w:t>2</w:t>
      </w:r>
      <w:r w:rsidR="001517D4">
        <w:rPr>
          <w:rFonts w:eastAsia="Times New Roman" w:cs="Arial"/>
          <w:sz w:val="24"/>
          <w:szCs w:val="24"/>
          <w:lang w:eastAsia="et-EE"/>
        </w:rPr>
        <w:t>.</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kirjandus – 5 kursust.</w:t>
      </w:r>
    </w:p>
    <w:p w:rsidR="0064356B" w:rsidRDefault="004B1A1B" w:rsidP="001517D4">
      <w:pPr>
        <w:shd w:val="clear" w:color="auto" w:fill="FFFFFF"/>
        <w:spacing w:after="0" w:line="276" w:lineRule="auto"/>
        <w:ind w:left="284"/>
        <w:rPr>
          <w:rFonts w:eastAsia="Times New Roman" w:cs="Arial"/>
          <w:sz w:val="24"/>
          <w:szCs w:val="24"/>
          <w:lang w:eastAsia="et-EE"/>
        </w:rPr>
      </w:pPr>
      <w:bookmarkStart w:id="10" w:name="para9lg2"/>
      <w:r w:rsidRPr="00EC700C">
        <w:rPr>
          <w:rFonts w:eastAsia="Times New Roman" w:cs="Arial"/>
          <w:sz w:val="24"/>
          <w:szCs w:val="24"/>
          <w:bdr w:val="none" w:sz="0" w:space="0" w:color="auto" w:frame="1"/>
          <w:lang w:eastAsia="et-EE"/>
        </w:rPr>
        <w:t> </w:t>
      </w:r>
      <w:bookmarkEnd w:id="10"/>
      <w:r w:rsidR="0064356B">
        <w:rPr>
          <w:rFonts w:eastAsia="Times New Roman" w:cs="Arial"/>
          <w:sz w:val="24"/>
          <w:szCs w:val="24"/>
          <w:lang w:eastAsia="et-EE"/>
        </w:rPr>
        <w:t>2</w:t>
      </w:r>
      <w:r w:rsidR="001517D4">
        <w:rPr>
          <w:rFonts w:eastAsia="Times New Roman" w:cs="Arial"/>
          <w:sz w:val="24"/>
          <w:szCs w:val="24"/>
          <w:lang w:eastAsia="et-EE"/>
        </w:rPr>
        <w:t>.</w:t>
      </w:r>
      <w:r w:rsidR="0064356B">
        <w:rPr>
          <w:rFonts w:eastAsia="Times New Roman" w:cs="Arial"/>
          <w:sz w:val="24"/>
          <w:szCs w:val="24"/>
          <w:lang w:eastAsia="et-EE"/>
        </w:rPr>
        <w:t xml:space="preserve"> Võõrkeeled:</w:t>
      </w:r>
    </w:p>
    <w:p w:rsidR="004B1A1B" w:rsidRPr="00EC700C" w:rsidRDefault="001517D4" w:rsidP="001517D4">
      <w:pPr>
        <w:shd w:val="clear" w:color="auto" w:fill="FFFFFF"/>
        <w:spacing w:after="0" w:line="276" w:lineRule="auto"/>
        <w:ind w:left="426"/>
        <w:rPr>
          <w:rFonts w:eastAsia="Times New Roman" w:cs="Arial"/>
          <w:sz w:val="24"/>
          <w:szCs w:val="24"/>
          <w:lang w:eastAsia="et-EE"/>
        </w:rPr>
      </w:pPr>
      <w:r>
        <w:rPr>
          <w:rFonts w:eastAsia="Times New Roman" w:cs="Arial"/>
          <w:sz w:val="24"/>
          <w:szCs w:val="24"/>
          <w:lang w:eastAsia="et-EE"/>
        </w:rPr>
        <w:t>2.</w:t>
      </w:r>
      <w:r w:rsidR="004B1A1B" w:rsidRPr="00EC700C">
        <w:rPr>
          <w:rFonts w:eastAsia="Times New Roman" w:cs="Arial"/>
          <w:sz w:val="24"/>
          <w:szCs w:val="24"/>
          <w:lang w:eastAsia="et-EE"/>
        </w:rPr>
        <w:t>1</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eesti keel teise keelena gümnaasiumis, kus kooli õppekava kohaselt õpitakse eesti keelt teise keelena, ning õpilaste puhul, kes on põhihariduse omandanud eesti keelest erineva õppekeelega – 9 kursust;</w:t>
      </w:r>
      <w:r w:rsidR="004B1A1B" w:rsidRPr="00EC700C">
        <w:rPr>
          <w:rFonts w:eastAsia="Times New Roman" w:cs="Arial"/>
          <w:sz w:val="24"/>
          <w:szCs w:val="24"/>
          <w:lang w:eastAsia="et-EE"/>
        </w:rPr>
        <w:br/>
      </w:r>
      <w:r>
        <w:rPr>
          <w:rFonts w:eastAsia="Times New Roman" w:cs="Arial"/>
          <w:sz w:val="24"/>
          <w:szCs w:val="24"/>
          <w:lang w:eastAsia="et-EE"/>
        </w:rPr>
        <w:t>2.2.</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B2 keeleoskustasemel võõrkeel – 5 kursust;</w:t>
      </w:r>
      <w:r w:rsidR="004B1A1B" w:rsidRPr="00EC700C">
        <w:rPr>
          <w:rFonts w:eastAsia="Times New Roman" w:cs="Arial"/>
          <w:sz w:val="24"/>
          <w:szCs w:val="24"/>
          <w:lang w:eastAsia="et-EE"/>
        </w:rPr>
        <w:br/>
      </w:r>
      <w:r>
        <w:rPr>
          <w:rFonts w:eastAsia="Times New Roman" w:cs="Arial"/>
          <w:sz w:val="24"/>
          <w:szCs w:val="24"/>
          <w:lang w:eastAsia="et-EE"/>
        </w:rPr>
        <w:t>2.</w:t>
      </w:r>
      <w:r w:rsidR="004B1A1B" w:rsidRPr="00EC700C">
        <w:rPr>
          <w:rFonts w:eastAsia="Times New Roman" w:cs="Arial"/>
          <w:sz w:val="24"/>
          <w:szCs w:val="24"/>
          <w:lang w:eastAsia="et-EE"/>
        </w:rPr>
        <w:t>3</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B1 keeleoskustasemel võõrkeel – 5 kursust.</w:t>
      </w:r>
    </w:p>
    <w:p w:rsidR="0064356B" w:rsidRDefault="0064356B" w:rsidP="001517D4">
      <w:pPr>
        <w:shd w:val="clear" w:color="auto" w:fill="FFFFFF"/>
        <w:spacing w:after="0" w:line="276" w:lineRule="auto"/>
        <w:ind w:left="284"/>
        <w:rPr>
          <w:rFonts w:eastAsia="Times New Roman" w:cs="Arial"/>
          <w:sz w:val="24"/>
          <w:szCs w:val="24"/>
          <w:lang w:eastAsia="et-EE"/>
        </w:rPr>
      </w:pPr>
      <w:r>
        <w:rPr>
          <w:rFonts w:eastAsia="Times New Roman" w:cs="Arial"/>
          <w:sz w:val="24"/>
          <w:szCs w:val="24"/>
          <w:lang w:eastAsia="et-EE"/>
        </w:rPr>
        <w:t>3</w:t>
      </w:r>
      <w:r w:rsidR="001517D4">
        <w:rPr>
          <w:rFonts w:eastAsia="Times New Roman" w:cs="Arial"/>
          <w:sz w:val="24"/>
          <w:szCs w:val="24"/>
          <w:lang w:eastAsia="et-EE"/>
        </w:rPr>
        <w:t>.</w:t>
      </w:r>
      <w:r>
        <w:rPr>
          <w:rFonts w:eastAsia="Times New Roman" w:cs="Arial"/>
          <w:sz w:val="24"/>
          <w:szCs w:val="24"/>
          <w:lang w:eastAsia="et-EE"/>
        </w:rPr>
        <w:t xml:space="preserve"> Matemaatika:</w:t>
      </w:r>
    </w:p>
    <w:p w:rsidR="004B1A1B" w:rsidRPr="00EC700C" w:rsidRDefault="001517D4" w:rsidP="001517D4">
      <w:pPr>
        <w:shd w:val="clear" w:color="auto" w:fill="FFFFFF"/>
        <w:spacing w:after="0" w:line="276" w:lineRule="auto"/>
        <w:ind w:left="426"/>
        <w:rPr>
          <w:rFonts w:eastAsia="Times New Roman" w:cs="Arial"/>
          <w:sz w:val="24"/>
          <w:szCs w:val="24"/>
          <w:lang w:eastAsia="et-EE"/>
        </w:rPr>
      </w:pPr>
      <w:r>
        <w:rPr>
          <w:rFonts w:eastAsia="Times New Roman" w:cs="Arial"/>
          <w:sz w:val="24"/>
          <w:szCs w:val="24"/>
          <w:lang w:eastAsia="et-EE"/>
        </w:rPr>
        <w:t>3.</w:t>
      </w:r>
      <w:r w:rsidR="004B1A1B" w:rsidRPr="00EC700C">
        <w:rPr>
          <w:rFonts w:eastAsia="Times New Roman" w:cs="Arial"/>
          <w:sz w:val="24"/>
          <w:szCs w:val="24"/>
          <w:lang w:eastAsia="et-EE"/>
        </w:rPr>
        <w:t>1</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kitsas matemaatika – 8 kursust või</w:t>
      </w:r>
      <w:r w:rsidR="004B1A1B" w:rsidRPr="00EC700C">
        <w:rPr>
          <w:rFonts w:eastAsia="Times New Roman" w:cs="Arial"/>
          <w:sz w:val="24"/>
          <w:szCs w:val="24"/>
          <w:lang w:eastAsia="et-EE"/>
        </w:rPr>
        <w:br/>
      </w:r>
      <w:r>
        <w:rPr>
          <w:rFonts w:eastAsia="Times New Roman" w:cs="Arial"/>
          <w:sz w:val="24"/>
          <w:szCs w:val="24"/>
          <w:lang w:eastAsia="et-EE"/>
        </w:rPr>
        <w:t>3.</w:t>
      </w:r>
      <w:r w:rsidR="004B1A1B" w:rsidRPr="00EC700C">
        <w:rPr>
          <w:rFonts w:eastAsia="Times New Roman" w:cs="Arial"/>
          <w:sz w:val="24"/>
          <w:szCs w:val="24"/>
          <w:lang w:eastAsia="et-EE"/>
        </w:rPr>
        <w:t>2</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lai matemaatika – 14 kursust.</w:t>
      </w:r>
    </w:p>
    <w:p w:rsidR="0064356B" w:rsidRDefault="0064356B" w:rsidP="001517D4">
      <w:pPr>
        <w:shd w:val="clear" w:color="auto" w:fill="FFFFFF"/>
        <w:spacing w:after="0" w:line="276" w:lineRule="auto"/>
        <w:ind w:left="284"/>
        <w:rPr>
          <w:rFonts w:eastAsia="Times New Roman" w:cs="Arial"/>
          <w:sz w:val="24"/>
          <w:szCs w:val="24"/>
          <w:lang w:eastAsia="et-EE"/>
        </w:rPr>
      </w:pPr>
      <w:r>
        <w:rPr>
          <w:rFonts w:eastAsia="Times New Roman" w:cs="Arial"/>
          <w:sz w:val="24"/>
          <w:szCs w:val="24"/>
          <w:lang w:eastAsia="et-EE"/>
        </w:rPr>
        <w:t>4</w:t>
      </w:r>
      <w:r w:rsidR="001517D4">
        <w:rPr>
          <w:rFonts w:eastAsia="Times New Roman" w:cs="Arial"/>
          <w:sz w:val="24"/>
          <w:szCs w:val="24"/>
          <w:lang w:eastAsia="et-EE"/>
        </w:rPr>
        <w:t>.</w:t>
      </w:r>
      <w:r>
        <w:rPr>
          <w:rFonts w:eastAsia="Times New Roman" w:cs="Arial"/>
          <w:sz w:val="24"/>
          <w:szCs w:val="24"/>
          <w:lang w:eastAsia="et-EE"/>
        </w:rPr>
        <w:t xml:space="preserve"> Loodusained:</w:t>
      </w:r>
    </w:p>
    <w:p w:rsidR="004B1A1B" w:rsidRPr="00EC700C" w:rsidRDefault="001517D4" w:rsidP="001517D4">
      <w:pPr>
        <w:shd w:val="clear" w:color="auto" w:fill="FFFFFF"/>
        <w:spacing w:after="0" w:line="276" w:lineRule="auto"/>
        <w:ind w:left="426"/>
        <w:rPr>
          <w:rFonts w:eastAsia="Times New Roman" w:cs="Arial"/>
          <w:sz w:val="24"/>
          <w:szCs w:val="24"/>
          <w:lang w:eastAsia="et-EE"/>
        </w:rPr>
      </w:pPr>
      <w:r>
        <w:rPr>
          <w:rFonts w:eastAsia="Times New Roman" w:cs="Arial"/>
          <w:sz w:val="24"/>
          <w:szCs w:val="24"/>
          <w:lang w:eastAsia="et-EE"/>
        </w:rPr>
        <w:t>4.</w:t>
      </w:r>
      <w:r w:rsidR="004B1A1B" w:rsidRPr="00EC700C">
        <w:rPr>
          <w:rFonts w:eastAsia="Times New Roman" w:cs="Arial"/>
          <w:sz w:val="24"/>
          <w:szCs w:val="24"/>
          <w:lang w:eastAsia="et-EE"/>
        </w:rPr>
        <w:t>1</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bioloogia – 4 kursust;</w:t>
      </w:r>
      <w:r w:rsidR="004B1A1B" w:rsidRPr="00EC700C">
        <w:rPr>
          <w:rFonts w:eastAsia="Times New Roman" w:cs="Arial"/>
          <w:sz w:val="24"/>
          <w:szCs w:val="24"/>
          <w:lang w:eastAsia="et-EE"/>
        </w:rPr>
        <w:br/>
      </w:r>
      <w:r>
        <w:rPr>
          <w:rFonts w:eastAsia="Times New Roman" w:cs="Arial"/>
          <w:sz w:val="24"/>
          <w:szCs w:val="24"/>
          <w:lang w:eastAsia="et-EE"/>
        </w:rPr>
        <w:t>4.</w:t>
      </w:r>
      <w:r w:rsidR="004B1A1B" w:rsidRPr="00EC700C">
        <w:rPr>
          <w:rFonts w:eastAsia="Times New Roman" w:cs="Arial"/>
          <w:sz w:val="24"/>
          <w:szCs w:val="24"/>
          <w:lang w:eastAsia="et-EE"/>
        </w:rPr>
        <w:t>2</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geograafia (loodusgeograafia) – 2 kursust;</w:t>
      </w:r>
      <w:r w:rsidR="004B1A1B" w:rsidRPr="00EC700C">
        <w:rPr>
          <w:rFonts w:eastAsia="Times New Roman" w:cs="Arial"/>
          <w:sz w:val="24"/>
          <w:szCs w:val="24"/>
          <w:lang w:eastAsia="et-EE"/>
        </w:rPr>
        <w:br/>
      </w:r>
      <w:r>
        <w:rPr>
          <w:rFonts w:eastAsia="Times New Roman" w:cs="Arial"/>
          <w:sz w:val="24"/>
          <w:szCs w:val="24"/>
          <w:lang w:eastAsia="et-EE"/>
        </w:rPr>
        <w:t>4.</w:t>
      </w:r>
      <w:r w:rsidR="004B1A1B" w:rsidRPr="00EC700C">
        <w:rPr>
          <w:rFonts w:eastAsia="Times New Roman" w:cs="Arial"/>
          <w:sz w:val="24"/>
          <w:szCs w:val="24"/>
          <w:lang w:eastAsia="et-EE"/>
        </w:rPr>
        <w:t>3</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keemia – 3 kursust;</w:t>
      </w:r>
      <w:r w:rsidR="004B1A1B" w:rsidRPr="00EC700C">
        <w:rPr>
          <w:rFonts w:eastAsia="Times New Roman" w:cs="Arial"/>
          <w:sz w:val="24"/>
          <w:szCs w:val="24"/>
          <w:lang w:eastAsia="et-EE"/>
        </w:rPr>
        <w:br/>
      </w:r>
      <w:r>
        <w:rPr>
          <w:rFonts w:eastAsia="Times New Roman" w:cs="Arial"/>
          <w:sz w:val="24"/>
          <w:szCs w:val="24"/>
          <w:lang w:eastAsia="et-EE"/>
        </w:rPr>
        <w:t>4.</w:t>
      </w:r>
      <w:r w:rsidR="004B1A1B" w:rsidRPr="00EC700C">
        <w:rPr>
          <w:rFonts w:eastAsia="Times New Roman" w:cs="Arial"/>
          <w:sz w:val="24"/>
          <w:szCs w:val="24"/>
          <w:lang w:eastAsia="et-EE"/>
        </w:rPr>
        <w:t>4</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füüsika – 5 kursust.</w:t>
      </w:r>
    </w:p>
    <w:p w:rsidR="0064356B" w:rsidRDefault="0064356B" w:rsidP="001517D4">
      <w:pPr>
        <w:shd w:val="clear" w:color="auto" w:fill="FFFFFF"/>
        <w:spacing w:after="0" w:line="276" w:lineRule="auto"/>
        <w:ind w:left="284"/>
        <w:rPr>
          <w:rFonts w:eastAsia="Times New Roman" w:cs="Arial"/>
          <w:sz w:val="24"/>
          <w:szCs w:val="24"/>
          <w:lang w:eastAsia="et-EE"/>
        </w:rPr>
      </w:pPr>
      <w:r>
        <w:rPr>
          <w:rFonts w:eastAsia="Times New Roman" w:cs="Arial"/>
          <w:sz w:val="24"/>
          <w:szCs w:val="24"/>
          <w:lang w:eastAsia="et-EE"/>
        </w:rPr>
        <w:t>5</w:t>
      </w:r>
      <w:r w:rsidR="001517D4">
        <w:rPr>
          <w:rFonts w:eastAsia="Times New Roman" w:cs="Arial"/>
          <w:sz w:val="24"/>
          <w:szCs w:val="24"/>
          <w:lang w:eastAsia="et-EE"/>
        </w:rPr>
        <w:t>.</w:t>
      </w:r>
      <w:r>
        <w:rPr>
          <w:rFonts w:eastAsia="Times New Roman" w:cs="Arial"/>
          <w:sz w:val="24"/>
          <w:szCs w:val="24"/>
          <w:lang w:eastAsia="et-EE"/>
        </w:rPr>
        <w:t xml:space="preserve"> Sotsiaalained:</w:t>
      </w:r>
    </w:p>
    <w:p w:rsidR="004B1A1B" w:rsidRPr="00EC700C" w:rsidRDefault="001517D4" w:rsidP="001517D4">
      <w:pPr>
        <w:shd w:val="clear" w:color="auto" w:fill="FFFFFF"/>
        <w:spacing w:after="0" w:line="276" w:lineRule="auto"/>
        <w:ind w:left="426"/>
        <w:rPr>
          <w:rFonts w:eastAsia="Times New Roman" w:cs="Arial"/>
          <w:sz w:val="24"/>
          <w:szCs w:val="24"/>
          <w:lang w:eastAsia="et-EE"/>
        </w:rPr>
      </w:pPr>
      <w:r>
        <w:rPr>
          <w:rFonts w:eastAsia="Times New Roman" w:cs="Arial"/>
          <w:sz w:val="24"/>
          <w:szCs w:val="24"/>
          <w:lang w:eastAsia="et-EE"/>
        </w:rPr>
        <w:t>5.</w:t>
      </w:r>
      <w:r w:rsidR="004B1A1B" w:rsidRPr="00EC700C">
        <w:rPr>
          <w:rFonts w:eastAsia="Times New Roman" w:cs="Arial"/>
          <w:sz w:val="24"/>
          <w:szCs w:val="24"/>
          <w:lang w:eastAsia="et-EE"/>
        </w:rPr>
        <w:t>1</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ajalugu – 6 kursust;</w:t>
      </w:r>
      <w:r w:rsidR="004B1A1B" w:rsidRPr="00EC700C">
        <w:rPr>
          <w:rFonts w:eastAsia="Times New Roman" w:cs="Arial"/>
          <w:sz w:val="24"/>
          <w:szCs w:val="24"/>
          <w:lang w:eastAsia="et-EE"/>
        </w:rPr>
        <w:br/>
      </w:r>
      <w:r>
        <w:rPr>
          <w:rFonts w:eastAsia="Times New Roman" w:cs="Arial"/>
          <w:sz w:val="24"/>
          <w:szCs w:val="24"/>
          <w:lang w:eastAsia="et-EE"/>
        </w:rPr>
        <w:t>5.</w:t>
      </w:r>
      <w:r w:rsidR="004B1A1B" w:rsidRPr="00EC700C">
        <w:rPr>
          <w:rFonts w:eastAsia="Times New Roman" w:cs="Arial"/>
          <w:sz w:val="24"/>
          <w:szCs w:val="24"/>
          <w:lang w:eastAsia="et-EE"/>
        </w:rPr>
        <w:t>2</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ühiskonnaõpetus – 2 kursust;</w:t>
      </w:r>
      <w:r w:rsidR="004B1A1B" w:rsidRPr="00EC700C">
        <w:rPr>
          <w:rFonts w:eastAsia="Times New Roman" w:cs="Arial"/>
          <w:sz w:val="24"/>
          <w:szCs w:val="24"/>
          <w:lang w:eastAsia="et-EE"/>
        </w:rPr>
        <w:br/>
      </w:r>
      <w:r>
        <w:rPr>
          <w:rFonts w:eastAsia="Times New Roman" w:cs="Arial"/>
          <w:sz w:val="24"/>
          <w:szCs w:val="24"/>
          <w:lang w:eastAsia="et-EE"/>
        </w:rPr>
        <w:t>5.</w:t>
      </w:r>
      <w:r w:rsidR="004B1A1B" w:rsidRPr="00EC700C">
        <w:rPr>
          <w:rFonts w:eastAsia="Times New Roman" w:cs="Arial"/>
          <w:sz w:val="24"/>
          <w:szCs w:val="24"/>
          <w:lang w:eastAsia="et-EE"/>
        </w:rPr>
        <w:t>3</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inimeseõpetus – 1 kursus;</w:t>
      </w:r>
      <w:r w:rsidR="004B1A1B" w:rsidRPr="00EC700C">
        <w:rPr>
          <w:rFonts w:eastAsia="Times New Roman" w:cs="Arial"/>
          <w:sz w:val="24"/>
          <w:szCs w:val="24"/>
          <w:lang w:eastAsia="et-EE"/>
        </w:rPr>
        <w:br/>
      </w:r>
      <w:r>
        <w:rPr>
          <w:rFonts w:eastAsia="Times New Roman" w:cs="Arial"/>
          <w:sz w:val="24"/>
          <w:szCs w:val="24"/>
          <w:lang w:eastAsia="et-EE"/>
        </w:rPr>
        <w:t>5.</w:t>
      </w:r>
      <w:r w:rsidR="004B1A1B" w:rsidRPr="00EC700C">
        <w:rPr>
          <w:rFonts w:eastAsia="Times New Roman" w:cs="Arial"/>
          <w:sz w:val="24"/>
          <w:szCs w:val="24"/>
          <w:lang w:eastAsia="et-EE"/>
        </w:rPr>
        <w:t>4</w:t>
      </w:r>
      <w:r>
        <w:rPr>
          <w:rFonts w:eastAsia="Times New Roman" w:cs="Arial"/>
          <w:sz w:val="24"/>
          <w:szCs w:val="24"/>
          <w:lang w:eastAsia="et-EE"/>
        </w:rPr>
        <w:t>.</w:t>
      </w:r>
      <w:r w:rsidR="004B1A1B" w:rsidRPr="00EC700C">
        <w:rPr>
          <w:rFonts w:eastAsia="Times New Roman" w:cs="Arial"/>
          <w:sz w:val="24"/>
          <w:szCs w:val="24"/>
          <w:bdr w:val="none" w:sz="0" w:space="0" w:color="auto" w:frame="1"/>
          <w:lang w:eastAsia="et-EE"/>
        </w:rPr>
        <w:t> </w:t>
      </w:r>
      <w:r w:rsidR="004B1A1B" w:rsidRPr="00EC700C">
        <w:rPr>
          <w:rFonts w:eastAsia="Times New Roman" w:cs="Arial"/>
          <w:sz w:val="24"/>
          <w:szCs w:val="24"/>
          <w:lang w:eastAsia="et-EE"/>
        </w:rPr>
        <w:t>geograafia (</w:t>
      </w:r>
      <w:proofErr w:type="spellStart"/>
      <w:r w:rsidR="004B1A1B" w:rsidRPr="00EC700C">
        <w:rPr>
          <w:rFonts w:eastAsia="Times New Roman" w:cs="Arial"/>
          <w:sz w:val="24"/>
          <w:szCs w:val="24"/>
          <w:lang w:eastAsia="et-EE"/>
        </w:rPr>
        <w:t>inimgeograafia</w:t>
      </w:r>
      <w:proofErr w:type="spellEnd"/>
      <w:r w:rsidR="004B1A1B" w:rsidRPr="00EC700C">
        <w:rPr>
          <w:rFonts w:eastAsia="Times New Roman" w:cs="Arial"/>
          <w:sz w:val="24"/>
          <w:szCs w:val="24"/>
          <w:lang w:eastAsia="et-EE"/>
        </w:rPr>
        <w:t>) – 1 kursus.</w:t>
      </w:r>
    </w:p>
    <w:p w:rsidR="0064356B" w:rsidRDefault="004B1A1B" w:rsidP="001517D4">
      <w:pPr>
        <w:shd w:val="clear" w:color="auto" w:fill="FFFFFF"/>
        <w:spacing w:after="0" w:line="276" w:lineRule="auto"/>
        <w:ind w:left="284"/>
        <w:rPr>
          <w:rFonts w:eastAsia="Times New Roman" w:cs="Arial"/>
          <w:sz w:val="24"/>
          <w:szCs w:val="24"/>
          <w:lang w:eastAsia="et-EE"/>
        </w:rPr>
      </w:pPr>
      <w:bookmarkStart w:id="11" w:name="para9lg6"/>
      <w:r w:rsidRPr="00EC700C">
        <w:rPr>
          <w:rFonts w:eastAsia="Times New Roman" w:cs="Arial"/>
          <w:sz w:val="24"/>
          <w:szCs w:val="24"/>
          <w:bdr w:val="none" w:sz="0" w:space="0" w:color="auto" w:frame="1"/>
          <w:lang w:eastAsia="et-EE"/>
        </w:rPr>
        <w:t> </w:t>
      </w:r>
      <w:bookmarkStart w:id="12" w:name="para9lg6p1"/>
      <w:bookmarkEnd w:id="11"/>
      <w:r w:rsidR="0064356B">
        <w:rPr>
          <w:rFonts w:eastAsia="Times New Roman" w:cs="Arial"/>
          <w:sz w:val="24"/>
          <w:szCs w:val="24"/>
          <w:lang w:eastAsia="et-EE"/>
        </w:rPr>
        <w:t>6</w:t>
      </w:r>
      <w:r w:rsidR="001517D4">
        <w:rPr>
          <w:rFonts w:eastAsia="Times New Roman" w:cs="Arial"/>
          <w:sz w:val="24"/>
          <w:szCs w:val="24"/>
          <w:lang w:eastAsia="et-EE"/>
        </w:rPr>
        <w:t>.</w:t>
      </w:r>
      <w:r w:rsidR="0064356B">
        <w:rPr>
          <w:rFonts w:eastAsia="Times New Roman" w:cs="Arial"/>
          <w:sz w:val="24"/>
          <w:szCs w:val="24"/>
          <w:lang w:eastAsia="et-EE"/>
        </w:rPr>
        <w:t xml:space="preserve"> Kunstiained:</w:t>
      </w:r>
    </w:p>
    <w:p w:rsidR="004B1A1B" w:rsidRPr="00EC700C" w:rsidRDefault="004B1A1B" w:rsidP="001517D4">
      <w:pPr>
        <w:shd w:val="clear" w:color="auto" w:fill="FFFFFF"/>
        <w:spacing w:after="0" w:line="276" w:lineRule="auto"/>
        <w:ind w:left="426"/>
        <w:rPr>
          <w:rFonts w:eastAsia="Times New Roman" w:cs="Arial"/>
          <w:sz w:val="24"/>
          <w:szCs w:val="24"/>
          <w:lang w:eastAsia="et-EE"/>
        </w:rPr>
      </w:pPr>
      <w:r w:rsidRPr="00EC700C">
        <w:rPr>
          <w:rFonts w:eastAsia="Times New Roman" w:cs="Arial"/>
          <w:sz w:val="24"/>
          <w:szCs w:val="24"/>
          <w:bdr w:val="none" w:sz="0" w:space="0" w:color="auto" w:frame="1"/>
          <w:lang w:eastAsia="et-EE"/>
        </w:rPr>
        <w:t> </w:t>
      </w:r>
      <w:bookmarkEnd w:id="12"/>
      <w:r w:rsidR="001517D4">
        <w:rPr>
          <w:rFonts w:eastAsia="Times New Roman" w:cs="Arial"/>
          <w:sz w:val="24"/>
          <w:szCs w:val="24"/>
          <w:bdr w:val="none" w:sz="0" w:space="0" w:color="auto" w:frame="1"/>
          <w:lang w:eastAsia="et-EE"/>
        </w:rPr>
        <w:t>6.</w:t>
      </w:r>
      <w:r w:rsidRPr="00EC700C">
        <w:rPr>
          <w:rFonts w:eastAsia="Times New Roman" w:cs="Arial"/>
          <w:sz w:val="24"/>
          <w:szCs w:val="24"/>
          <w:lang w:eastAsia="et-EE"/>
        </w:rPr>
        <w:t>1</w:t>
      </w:r>
      <w:r w:rsidR="001517D4">
        <w:rPr>
          <w:rFonts w:eastAsia="Times New Roman" w:cs="Arial"/>
          <w:sz w:val="24"/>
          <w:szCs w:val="24"/>
          <w:lang w:eastAsia="et-EE"/>
        </w:rPr>
        <w:t>.</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muusika – 3 kursust;</w:t>
      </w:r>
      <w:r w:rsidRPr="00EC700C">
        <w:rPr>
          <w:rFonts w:eastAsia="Times New Roman" w:cs="Arial"/>
          <w:sz w:val="24"/>
          <w:szCs w:val="24"/>
          <w:lang w:eastAsia="et-EE"/>
        </w:rPr>
        <w:br/>
      </w:r>
      <w:bookmarkStart w:id="13" w:name="para9lg6p2"/>
      <w:r w:rsidRPr="00EC700C">
        <w:rPr>
          <w:rFonts w:eastAsia="Times New Roman" w:cs="Arial"/>
          <w:sz w:val="24"/>
          <w:szCs w:val="24"/>
          <w:bdr w:val="none" w:sz="0" w:space="0" w:color="auto" w:frame="1"/>
          <w:lang w:eastAsia="et-EE"/>
        </w:rPr>
        <w:t> </w:t>
      </w:r>
      <w:bookmarkEnd w:id="13"/>
      <w:r w:rsidR="001517D4">
        <w:rPr>
          <w:rFonts w:eastAsia="Times New Roman" w:cs="Arial"/>
          <w:sz w:val="24"/>
          <w:szCs w:val="24"/>
          <w:bdr w:val="none" w:sz="0" w:space="0" w:color="auto" w:frame="1"/>
          <w:lang w:eastAsia="et-EE"/>
        </w:rPr>
        <w:t>6.</w:t>
      </w:r>
      <w:r w:rsidRPr="00EC700C">
        <w:rPr>
          <w:rFonts w:eastAsia="Times New Roman" w:cs="Arial"/>
          <w:sz w:val="24"/>
          <w:szCs w:val="24"/>
          <w:lang w:eastAsia="et-EE"/>
        </w:rPr>
        <w:t>2</w:t>
      </w:r>
      <w:r w:rsidR="001517D4">
        <w:rPr>
          <w:rFonts w:eastAsia="Times New Roman" w:cs="Arial"/>
          <w:sz w:val="24"/>
          <w:szCs w:val="24"/>
          <w:lang w:eastAsia="et-EE"/>
        </w:rPr>
        <w:t>.</w:t>
      </w:r>
      <w:r w:rsidRPr="00EC700C">
        <w:rPr>
          <w:rFonts w:eastAsia="Times New Roman" w:cs="Arial"/>
          <w:sz w:val="24"/>
          <w:szCs w:val="24"/>
          <w:bdr w:val="none" w:sz="0" w:space="0" w:color="auto" w:frame="1"/>
          <w:lang w:eastAsia="et-EE"/>
        </w:rPr>
        <w:t> </w:t>
      </w:r>
      <w:r w:rsidRPr="00EC700C">
        <w:rPr>
          <w:rFonts w:eastAsia="Times New Roman" w:cs="Arial"/>
          <w:sz w:val="24"/>
          <w:szCs w:val="24"/>
          <w:lang w:eastAsia="et-EE"/>
        </w:rPr>
        <w:t>kunst – 2 kursust.</w:t>
      </w:r>
    </w:p>
    <w:p w:rsidR="004B1A1B" w:rsidRDefault="004B1A1B" w:rsidP="001517D4">
      <w:pPr>
        <w:shd w:val="clear" w:color="auto" w:fill="FFFFFF"/>
        <w:spacing w:after="0" w:line="276" w:lineRule="auto"/>
        <w:ind w:left="284"/>
        <w:rPr>
          <w:rFonts w:eastAsia="Times New Roman" w:cs="Arial"/>
          <w:sz w:val="24"/>
          <w:szCs w:val="24"/>
          <w:lang w:eastAsia="et-EE"/>
        </w:rPr>
      </w:pPr>
      <w:bookmarkStart w:id="14" w:name="para9lg7"/>
      <w:r w:rsidRPr="00EC700C">
        <w:rPr>
          <w:rFonts w:eastAsia="Times New Roman" w:cs="Arial"/>
          <w:sz w:val="24"/>
          <w:szCs w:val="24"/>
          <w:bdr w:val="none" w:sz="0" w:space="0" w:color="auto" w:frame="1"/>
          <w:lang w:eastAsia="et-EE"/>
        </w:rPr>
        <w:t> </w:t>
      </w:r>
      <w:bookmarkEnd w:id="14"/>
      <w:r w:rsidRPr="00EC700C">
        <w:rPr>
          <w:rFonts w:eastAsia="Times New Roman" w:cs="Arial"/>
          <w:sz w:val="24"/>
          <w:szCs w:val="24"/>
          <w:lang w:eastAsia="et-EE"/>
        </w:rPr>
        <w:t>7</w:t>
      </w:r>
      <w:r w:rsidR="001517D4">
        <w:rPr>
          <w:rFonts w:eastAsia="Times New Roman" w:cs="Arial"/>
          <w:sz w:val="24"/>
          <w:szCs w:val="24"/>
          <w:lang w:eastAsia="et-EE"/>
        </w:rPr>
        <w:t>.</w:t>
      </w:r>
      <w:r w:rsidRPr="00EC700C">
        <w:rPr>
          <w:rFonts w:eastAsia="Times New Roman" w:cs="Arial"/>
          <w:sz w:val="24"/>
          <w:szCs w:val="24"/>
          <w:lang w:eastAsia="et-EE"/>
        </w:rPr>
        <w:t xml:space="preserve"> Kehaline kasvatus: kehaline kasvatus – 5 kursust.</w:t>
      </w:r>
    </w:p>
    <w:p w:rsidR="009A4034" w:rsidRPr="00A70141" w:rsidRDefault="00A77045" w:rsidP="009A4034">
      <w:pPr>
        <w:shd w:val="clear" w:color="auto" w:fill="FFFFFF"/>
        <w:spacing w:after="0" w:line="276" w:lineRule="auto"/>
        <w:ind w:left="284"/>
        <w:rPr>
          <w:rFonts w:cs="Arial"/>
          <w:color w:val="000000" w:themeColor="text1"/>
          <w:sz w:val="24"/>
          <w:szCs w:val="24"/>
          <w:shd w:val="clear" w:color="auto" w:fill="FFFFFF"/>
        </w:rPr>
      </w:pPr>
      <w:r w:rsidRPr="00A70141">
        <w:rPr>
          <w:rFonts w:eastAsia="Times New Roman" w:cs="Arial"/>
          <w:color w:val="000000" w:themeColor="text1"/>
          <w:sz w:val="24"/>
          <w:szCs w:val="24"/>
          <w:lang w:eastAsia="et-EE"/>
        </w:rPr>
        <w:t xml:space="preserve"> </w:t>
      </w:r>
      <w:r w:rsidR="009A4034" w:rsidRPr="00A70141">
        <w:rPr>
          <w:rFonts w:eastAsia="Times New Roman" w:cs="Arial"/>
          <w:color w:val="000000" w:themeColor="text1"/>
          <w:sz w:val="24"/>
          <w:szCs w:val="24"/>
          <w:lang w:eastAsia="et-EE"/>
        </w:rPr>
        <w:t>8. U</w:t>
      </w:r>
      <w:r w:rsidR="009A4034" w:rsidRPr="00A70141">
        <w:rPr>
          <w:rFonts w:cs="Arial"/>
          <w:color w:val="000000" w:themeColor="text1"/>
          <w:sz w:val="24"/>
          <w:szCs w:val="24"/>
          <w:shd w:val="clear" w:color="auto" w:fill="FFFFFF"/>
        </w:rPr>
        <w:t>urimistöö alused – 1 kursus.</w:t>
      </w:r>
    </w:p>
    <w:p w:rsidR="009A4034" w:rsidRPr="00EC700C" w:rsidRDefault="009A4034" w:rsidP="001517D4">
      <w:pPr>
        <w:shd w:val="clear" w:color="auto" w:fill="FFFFFF"/>
        <w:spacing w:after="0" w:line="276" w:lineRule="auto"/>
        <w:ind w:left="284"/>
        <w:rPr>
          <w:rFonts w:eastAsia="Times New Roman" w:cs="Arial"/>
          <w:sz w:val="24"/>
          <w:szCs w:val="24"/>
          <w:lang w:eastAsia="et-EE"/>
        </w:rPr>
      </w:pPr>
    </w:p>
    <w:p w:rsidR="001517D4" w:rsidRDefault="001517D4" w:rsidP="001517D4">
      <w:pPr>
        <w:shd w:val="clear" w:color="auto" w:fill="FFFFFF"/>
        <w:spacing w:after="0" w:line="276" w:lineRule="auto"/>
        <w:rPr>
          <w:rFonts w:cs="Arial"/>
          <w:sz w:val="24"/>
          <w:szCs w:val="24"/>
        </w:rPr>
      </w:pPr>
      <w:r>
        <w:rPr>
          <w:rFonts w:eastAsia="Times New Roman" w:cs="Arial"/>
          <w:sz w:val="24"/>
          <w:szCs w:val="24"/>
          <w:lang w:eastAsia="et-EE"/>
        </w:rPr>
        <w:t xml:space="preserve">2) </w:t>
      </w:r>
      <w:r w:rsidR="004B1A1B" w:rsidRPr="00EC700C">
        <w:rPr>
          <w:rFonts w:eastAsia="Times New Roman" w:cs="Arial"/>
          <w:sz w:val="24"/>
          <w:szCs w:val="24"/>
          <w:lang w:eastAsia="et-EE"/>
        </w:rPr>
        <w:t xml:space="preserve"> </w:t>
      </w:r>
      <w:r w:rsidR="004B1A1B" w:rsidRPr="00EC700C">
        <w:rPr>
          <w:rFonts w:cs="Arial"/>
          <w:b/>
          <w:sz w:val="24"/>
          <w:szCs w:val="24"/>
          <w:shd w:val="clear" w:color="auto" w:fill="FFFFFF"/>
        </w:rPr>
        <w:t xml:space="preserve">Gümnaasium võimaldab õpilastele valikkursusi </w:t>
      </w:r>
      <w:proofErr w:type="spellStart"/>
      <w:r w:rsidR="004B1A1B" w:rsidRPr="00EC700C">
        <w:rPr>
          <w:rFonts w:cs="Arial"/>
          <w:b/>
          <w:sz w:val="24"/>
          <w:szCs w:val="24"/>
          <w:shd w:val="clear" w:color="auto" w:fill="FFFFFF"/>
        </w:rPr>
        <w:t>valdkonniti</w:t>
      </w:r>
      <w:proofErr w:type="spellEnd"/>
      <w:r w:rsidR="004B1A1B" w:rsidRPr="00EC700C">
        <w:rPr>
          <w:rFonts w:cs="Arial"/>
          <w:b/>
          <w:sz w:val="24"/>
          <w:szCs w:val="24"/>
          <w:shd w:val="clear" w:color="auto" w:fill="FFFFFF"/>
        </w:rPr>
        <w:t xml:space="preserve"> vähemalt järgmises mahus</w:t>
      </w:r>
      <w:r w:rsidR="004B1A1B" w:rsidRPr="00EC700C">
        <w:rPr>
          <w:rFonts w:cs="Arial"/>
          <w:sz w:val="24"/>
          <w:szCs w:val="24"/>
          <w:shd w:val="clear" w:color="auto" w:fill="FFFFFF"/>
        </w:rPr>
        <w:t>:</w:t>
      </w:r>
    </w:p>
    <w:p w:rsidR="004B1A1B" w:rsidRPr="00A70141" w:rsidRDefault="001517D4" w:rsidP="001517D4">
      <w:pPr>
        <w:shd w:val="clear" w:color="auto" w:fill="FFFFFF"/>
        <w:spacing w:after="0" w:line="276" w:lineRule="auto"/>
        <w:ind w:left="284"/>
        <w:rPr>
          <w:rFonts w:cs="Arial"/>
          <w:strike/>
          <w:color w:val="000000" w:themeColor="text1"/>
          <w:sz w:val="24"/>
          <w:szCs w:val="24"/>
          <w:shd w:val="clear" w:color="auto" w:fill="FFFFFF"/>
        </w:rPr>
      </w:pPr>
      <w:r>
        <w:rPr>
          <w:rFonts w:cs="Arial"/>
          <w:sz w:val="24"/>
          <w:szCs w:val="24"/>
          <w:shd w:val="clear" w:color="auto" w:fill="FFFFFF"/>
        </w:rPr>
        <w:t>1.</w:t>
      </w:r>
      <w:r w:rsidR="004B1A1B" w:rsidRPr="00EC700C">
        <w:rPr>
          <w:rStyle w:val="apple-converted-space"/>
          <w:rFonts w:cs="Arial"/>
          <w:sz w:val="24"/>
          <w:szCs w:val="24"/>
          <w:bdr w:val="none" w:sz="0" w:space="0" w:color="auto" w:frame="1"/>
          <w:shd w:val="clear" w:color="auto" w:fill="FFFFFF"/>
        </w:rPr>
        <w:t> </w:t>
      </w:r>
      <w:r w:rsidR="004B1A1B" w:rsidRPr="00EC700C">
        <w:rPr>
          <w:rFonts w:cs="Arial"/>
          <w:sz w:val="24"/>
          <w:szCs w:val="24"/>
          <w:shd w:val="clear" w:color="auto" w:fill="FFFFFF"/>
        </w:rPr>
        <w:t>keel ja kirjandus – 4 kursust;</w:t>
      </w:r>
      <w:r w:rsidR="004B1A1B" w:rsidRPr="00EC700C">
        <w:rPr>
          <w:rFonts w:cs="Arial"/>
          <w:sz w:val="24"/>
          <w:szCs w:val="24"/>
        </w:rPr>
        <w:br/>
      </w:r>
      <w:r>
        <w:rPr>
          <w:rFonts w:cs="Arial"/>
          <w:sz w:val="24"/>
          <w:szCs w:val="24"/>
          <w:shd w:val="clear" w:color="auto" w:fill="FFFFFF"/>
        </w:rPr>
        <w:t>2.</w:t>
      </w:r>
      <w:r w:rsidR="004B1A1B" w:rsidRPr="00EC700C">
        <w:rPr>
          <w:rStyle w:val="apple-converted-space"/>
          <w:rFonts w:cs="Arial"/>
          <w:sz w:val="24"/>
          <w:szCs w:val="24"/>
          <w:bdr w:val="none" w:sz="0" w:space="0" w:color="auto" w:frame="1"/>
          <w:shd w:val="clear" w:color="auto" w:fill="FFFFFF"/>
        </w:rPr>
        <w:t> </w:t>
      </w:r>
      <w:r w:rsidR="004B1A1B" w:rsidRPr="00EC700C">
        <w:rPr>
          <w:rFonts w:cs="Arial"/>
          <w:sz w:val="24"/>
          <w:szCs w:val="24"/>
          <w:shd w:val="clear" w:color="auto" w:fill="FFFFFF"/>
        </w:rPr>
        <w:t>võõrkeeled – 6 kursust;</w:t>
      </w:r>
      <w:r w:rsidR="004B1A1B" w:rsidRPr="00EC700C">
        <w:rPr>
          <w:rFonts w:cs="Arial"/>
          <w:sz w:val="24"/>
          <w:szCs w:val="24"/>
        </w:rPr>
        <w:br/>
      </w:r>
      <w:r>
        <w:rPr>
          <w:rFonts w:cs="Arial"/>
          <w:sz w:val="24"/>
          <w:szCs w:val="24"/>
          <w:shd w:val="clear" w:color="auto" w:fill="FFFFFF"/>
        </w:rPr>
        <w:t>3.</w:t>
      </w:r>
      <w:r w:rsidR="004B1A1B" w:rsidRPr="00EC700C">
        <w:rPr>
          <w:rStyle w:val="apple-converted-space"/>
          <w:rFonts w:cs="Arial"/>
          <w:sz w:val="24"/>
          <w:szCs w:val="24"/>
          <w:bdr w:val="none" w:sz="0" w:space="0" w:color="auto" w:frame="1"/>
          <w:shd w:val="clear" w:color="auto" w:fill="FFFFFF"/>
        </w:rPr>
        <w:t> </w:t>
      </w:r>
      <w:r w:rsidR="004B1A1B" w:rsidRPr="00EC700C">
        <w:rPr>
          <w:rFonts w:cs="Arial"/>
          <w:sz w:val="24"/>
          <w:szCs w:val="24"/>
          <w:shd w:val="clear" w:color="auto" w:fill="FFFFFF"/>
        </w:rPr>
        <w:t>matemaatika – gümnaasium võimaldab laia matemaatika õpet 14 kursuse ulatuses;</w:t>
      </w:r>
      <w:r w:rsidR="004B1A1B" w:rsidRPr="00EC700C">
        <w:rPr>
          <w:rFonts w:cs="Arial"/>
          <w:sz w:val="24"/>
          <w:szCs w:val="24"/>
        </w:rPr>
        <w:br/>
      </w:r>
      <w:r w:rsidRPr="00A70141">
        <w:rPr>
          <w:rFonts w:cs="Arial"/>
          <w:color w:val="000000" w:themeColor="text1"/>
          <w:sz w:val="24"/>
          <w:szCs w:val="24"/>
          <w:shd w:val="clear" w:color="auto" w:fill="FFFFFF"/>
        </w:rPr>
        <w:t>4.</w:t>
      </w:r>
      <w:r w:rsidR="004B1A1B" w:rsidRPr="00A70141">
        <w:rPr>
          <w:rStyle w:val="apple-converted-space"/>
          <w:rFonts w:cs="Arial"/>
          <w:color w:val="000000" w:themeColor="text1"/>
          <w:sz w:val="24"/>
          <w:szCs w:val="24"/>
          <w:bdr w:val="none" w:sz="0" w:space="0" w:color="auto" w:frame="1"/>
          <w:shd w:val="clear" w:color="auto" w:fill="FFFFFF"/>
        </w:rPr>
        <w:t> </w:t>
      </w:r>
      <w:r w:rsidR="004B1A1B" w:rsidRPr="00A70141">
        <w:rPr>
          <w:rFonts w:cs="Arial"/>
          <w:color w:val="000000" w:themeColor="text1"/>
          <w:sz w:val="24"/>
          <w:szCs w:val="24"/>
          <w:shd w:val="clear" w:color="auto" w:fill="FFFFFF"/>
        </w:rPr>
        <w:t>loodusained – 8 kursust;</w:t>
      </w:r>
      <w:r w:rsidR="004B1A1B" w:rsidRPr="00A70141">
        <w:rPr>
          <w:rFonts w:cs="Arial"/>
          <w:color w:val="000000" w:themeColor="text1"/>
          <w:sz w:val="24"/>
          <w:szCs w:val="24"/>
        </w:rPr>
        <w:br/>
      </w:r>
      <w:r w:rsidRPr="00A70141">
        <w:rPr>
          <w:rFonts w:cs="Arial"/>
          <w:color w:val="000000" w:themeColor="text1"/>
          <w:sz w:val="24"/>
          <w:szCs w:val="24"/>
          <w:shd w:val="clear" w:color="auto" w:fill="FFFFFF"/>
        </w:rPr>
        <w:t>5.</w:t>
      </w:r>
      <w:r w:rsidR="004B1A1B" w:rsidRPr="00A70141">
        <w:rPr>
          <w:rStyle w:val="apple-converted-space"/>
          <w:rFonts w:cs="Arial"/>
          <w:color w:val="000000" w:themeColor="text1"/>
          <w:sz w:val="24"/>
          <w:szCs w:val="24"/>
          <w:bdr w:val="none" w:sz="0" w:space="0" w:color="auto" w:frame="1"/>
          <w:shd w:val="clear" w:color="auto" w:fill="FFFFFF"/>
        </w:rPr>
        <w:t> </w:t>
      </w:r>
      <w:r w:rsidR="004B1A1B" w:rsidRPr="00A70141">
        <w:rPr>
          <w:rFonts w:cs="Arial"/>
          <w:color w:val="000000" w:themeColor="text1"/>
          <w:sz w:val="24"/>
          <w:szCs w:val="24"/>
          <w:shd w:val="clear" w:color="auto" w:fill="FFFFFF"/>
        </w:rPr>
        <w:t>sotsiaalained – 7 kursust;</w:t>
      </w:r>
      <w:r w:rsidR="004B1A1B" w:rsidRPr="00A70141">
        <w:rPr>
          <w:rFonts w:cs="Arial"/>
          <w:color w:val="000000" w:themeColor="text1"/>
          <w:sz w:val="24"/>
          <w:szCs w:val="24"/>
        </w:rPr>
        <w:br/>
      </w:r>
      <w:r w:rsidRPr="00A70141">
        <w:rPr>
          <w:rFonts w:cs="Arial"/>
          <w:color w:val="000000" w:themeColor="text1"/>
          <w:sz w:val="24"/>
          <w:szCs w:val="24"/>
          <w:shd w:val="clear" w:color="auto" w:fill="FFFFFF"/>
        </w:rPr>
        <w:t>6.</w:t>
      </w:r>
      <w:r w:rsidR="004B1A1B" w:rsidRPr="00A70141">
        <w:rPr>
          <w:rStyle w:val="apple-converted-space"/>
          <w:rFonts w:cs="Arial"/>
          <w:color w:val="000000" w:themeColor="text1"/>
          <w:sz w:val="24"/>
          <w:szCs w:val="24"/>
          <w:bdr w:val="none" w:sz="0" w:space="0" w:color="auto" w:frame="1"/>
          <w:shd w:val="clear" w:color="auto" w:fill="FFFFFF"/>
        </w:rPr>
        <w:t> </w:t>
      </w:r>
      <w:r w:rsidR="004B1A1B" w:rsidRPr="00A70141">
        <w:rPr>
          <w:rFonts w:cs="Arial"/>
          <w:color w:val="000000" w:themeColor="text1"/>
          <w:sz w:val="24"/>
          <w:szCs w:val="24"/>
          <w:shd w:val="clear" w:color="auto" w:fill="FFFFFF"/>
        </w:rPr>
        <w:t>kehaline kasvatus – 2 kursust;</w:t>
      </w:r>
      <w:r w:rsidR="004B1A1B" w:rsidRPr="00A70141">
        <w:rPr>
          <w:rFonts w:cs="Arial"/>
          <w:color w:val="000000" w:themeColor="text1"/>
          <w:sz w:val="24"/>
          <w:szCs w:val="24"/>
        </w:rPr>
        <w:br/>
      </w:r>
      <w:r w:rsidRPr="00A70141">
        <w:rPr>
          <w:rFonts w:cs="Arial"/>
          <w:color w:val="000000" w:themeColor="text1"/>
          <w:sz w:val="24"/>
          <w:szCs w:val="24"/>
          <w:shd w:val="clear" w:color="auto" w:fill="FFFFFF"/>
        </w:rPr>
        <w:t>7.</w:t>
      </w:r>
      <w:r w:rsidR="004B1A1B" w:rsidRPr="00A70141">
        <w:rPr>
          <w:rStyle w:val="apple-converted-space"/>
          <w:rFonts w:cs="Arial"/>
          <w:color w:val="000000" w:themeColor="text1"/>
          <w:sz w:val="24"/>
          <w:szCs w:val="24"/>
          <w:bdr w:val="none" w:sz="0" w:space="0" w:color="auto" w:frame="1"/>
          <w:shd w:val="clear" w:color="auto" w:fill="FFFFFF"/>
        </w:rPr>
        <w:t> </w:t>
      </w:r>
      <w:r w:rsidR="004B1A1B" w:rsidRPr="00A70141">
        <w:rPr>
          <w:rFonts w:cs="Arial"/>
          <w:color w:val="000000" w:themeColor="text1"/>
          <w:sz w:val="24"/>
          <w:szCs w:val="24"/>
          <w:shd w:val="clear" w:color="auto" w:fill="FFFFFF"/>
        </w:rPr>
        <w:t>usundiõpetus</w:t>
      </w:r>
      <w:r w:rsidR="009A4034" w:rsidRPr="00A70141">
        <w:rPr>
          <w:rFonts w:cs="Arial"/>
          <w:color w:val="000000" w:themeColor="text1"/>
          <w:sz w:val="24"/>
          <w:szCs w:val="24"/>
          <w:shd w:val="clear" w:color="auto" w:fill="FFFFFF"/>
        </w:rPr>
        <w:t>, usundilugu</w:t>
      </w:r>
      <w:r w:rsidR="004B1A1B" w:rsidRPr="00A70141">
        <w:rPr>
          <w:rFonts w:cs="Arial"/>
          <w:color w:val="000000" w:themeColor="text1"/>
          <w:sz w:val="24"/>
          <w:szCs w:val="24"/>
          <w:shd w:val="clear" w:color="auto" w:fill="FFFFFF"/>
        </w:rPr>
        <w:t xml:space="preserve"> – </w:t>
      </w:r>
      <w:r w:rsidR="009A4034" w:rsidRPr="00A70141">
        <w:rPr>
          <w:rFonts w:cs="Arial"/>
          <w:color w:val="000000" w:themeColor="text1"/>
          <w:sz w:val="24"/>
          <w:szCs w:val="24"/>
          <w:shd w:val="clear" w:color="auto" w:fill="FFFFFF"/>
        </w:rPr>
        <w:t xml:space="preserve"> 3</w:t>
      </w:r>
      <w:r w:rsidR="004B1A1B" w:rsidRPr="00A70141">
        <w:rPr>
          <w:rFonts w:cs="Arial"/>
          <w:color w:val="000000" w:themeColor="text1"/>
          <w:sz w:val="24"/>
          <w:szCs w:val="24"/>
          <w:shd w:val="clear" w:color="auto" w:fill="FFFFFF"/>
        </w:rPr>
        <w:t xml:space="preserve"> kursust;</w:t>
      </w:r>
      <w:r w:rsidR="004B1A1B" w:rsidRPr="00A70141">
        <w:rPr>
          <w:rFonts w:cs="Arial"/>
          <w:color w:val="000000" w:themeColor="text1"/>
          <w:sz w:val="24"/>
          <w:szCs w:val="24"/>
        </w:rPr>
        <w:br/>
      </w:r>
      <w:r w:rsidRPr="00A70141">
        <w:rPr>
          <w:rFonts w:cs="Arial"/>
          <w:color w:val="000000" w:themeColor="text1"/>
          <w:sz w:val="24"/>
          <w:szCs w:val="24"/>
          <w:shd w:val="clear" w:color="auto" w:fill="FFFFFF"/>
        </w:rPr>
        <w:t>8.</w:t>
      </w:r>
      <w:r w:rsidR="004B1A1B" w:rsidRPr="00A70141">
        <w:rPr>
          <w:rStyle w:val="apple-converted-space"/>
          <w:rFonts w:cs="Arial"/>
          <w:color w:val="000000" w:themeColor="text1"/>
          <w:sz w:val="24"/>
          <w:szCs w:val="24"/>
          <w:bdr w:val="none" w:sz="0" w:space="0" w:color="auto" w:frame="1"/>
          <w:shd w:val="clear" w:color="auto" w:fill="FFFFFF"/>
        </w:rPr>
        <w:t> </w:t>
      </w:r>
      <w:r w:rsidR="004B1A1B" w:rsidRPr="00A70141">
        <w:rPr>
          <w:rFonts w:cs="Arial"/>
          <w:color w:val="000000" w:themeColor="text1"/>
          <w:sz w:val="24"/>
          <w:szCs w:val="24"/>
          <w:shd w:val="clear" w:color="auto" w:fill="FFFFFF"/>
        </w:rPr>
        <w:t>riigikaitse – 2 kursust;</w:t>
      </w:r>
      <w:r w:rsidR="004B1A1B" w:rsidRPr="00A70141">
        <w:rPr>
          <w:rFonts w:cs="Arial"/>
          <w:color w:val="000000" w:themeColor="text1"/>
          <w:sz w:val="24"/>
          <w:szCs w:val="24"/>
        </w:rPr>
        <w:br/>
      </w:r>
      <w:r w:rsidRPr="00A70141">
        <w:rPr>
          <w:rFonts w:cs="Arial"/>
          <w:color w:val="000000" w:themeColor="text1"/>
          <w:sz w:val="24"/>
          <w:szCs w:val="24"/>
          <w:shd w:val="clear" w:color="auto" w:fill="FFFFFF"/>
        </w:rPr>
        <w:t>9.</w:t>
      </w:r>
      <w:r w:rsidR="004B1A1B" w:rsidRPr="00A70141">
        <w:rPr>
          <w:rStyle w:val="apple-converted-space"/>
          <w:rFonts w:cs="Arial"/>
          <w:color w:val="000000" w:themeColor="text1"/>
          <w:sz w:val="24"/>
          <w:szCs w:val="24"/>
          <w:bdr w:val="none" w:sz="0" w:space="0" w:color="auto" w:frame="1"/>
          <w:shd w:val="clear" w:color="auto" w:fill="FFFFFF"/>
        </w:rPr>
        <w:t> </w:t>
      </w:r>
      <w:r w:rsidR="004B1A1B" w:rsidRPr="00A70141">
        <w:rPr>
          <w:rFonts w:cs="Arial"/>
          <w:color w:val="000000" w:themeColor="text1"/>
          <w:sz w:val="24"/>
          <w:szCs w:val="24"/>
          <w:shd w:val="clear" w:color="auto" w:fill="FFFFFF"/>
        </w:rPr>
        <w:t>majandus- ja ettevõtlusõpe – 2 kursust;</w:t>
      </w:r>
      <w:r w:rsidR="004B1A1B" w:rsidRPr="00A70141">
        <w:rPr>
          <w:rFonts w:cs="Arial"/>
          <w:color w:val="000000" w:themeColor="text1"/>
          <w:sz w:val="24"/>
          <w:szCs w:val="24"/>
        </w:rPr>
        <w:br/>
      </w:r>
      <w:r w:rsidRPr="00A70141">
        <w:rPr>
          <w:rFonts w:cs="Arial"/>
          <w:color w:val="000000" w:themeColor="text1"/>
          <w:sz w:val="24"/>
          <w:szCs w:val="24"/>
          <w:shd w:val="clear" w:color="auto" w:fill="FFFFFF"/>
        </w:rPr>
        <w:t>10.</w:t>
      </w:r>
      <w:r w:rsidR="004B1A1B" w:rsidRPr="00A70141">
        <w:rPr>
          <w:rStyle w:val="apple-converted-space"/>
          <w:rFonts w:cs="Arial"/>
          <w:color w:val="000000" w:themeColor="text1"/>
          <w:sz w:val="24"/>
          <w:szCs w:val="24"/>
          <w:bdr w:val="none" w:sz="0" w:space="0" w:color="auto" w:frame="1"/>
          <w:shd w:val="clear" w:color="auto" w:fill="FFFFFF"/>
        </w:rPr>
        <w:t> </w:t>
      </w:r>
      <w:r w:rsidR="00A70141" w:rsidRPr="00A70141">
        <w:rPr>
          <w:rFonts w:cs="Arial"/>
          <w:i/>
          <w:color w:val="000000" w:themeColor="text1"/>
          <w:sz w:val="24"/>
          <w:szCs w:val="24"/>
          <w:shd w:val="clear" w:color="auto" w:fill="FFFFFF"/>
        </w:rPr>
        <w:t>kehtetu (alates 01.09.2017)</w:t>
      </w:r>
    </w:p>
    <w:p w:rsidR="001517D4" w:rsidRPr="00A70141" w:rsidRDefault="001517D4" w:rsidP="00C5435A">
      <w:pPr>
        <w:pStyle w:val="Loendilik1"/>
        <w:ind w:left="0"/>
        <w:rPr>
          <w:rFonts w:cs="Arial"/>
          <w:b/>
          <w:color w:val="000000" w:themeColor="text1"/>
          <w:sz w:val="24"/>
          <w:szCs w:val="24"/>
          <w:lang w:eastAsia="et-EE"/>
        </w:rPr>
      </w:pPr>
    </w:p>
    <w:p w:rsidR="005F1EB6" w:rsidRPr="00C5435A" w:rsidRDefault="001517D4" w:rsidP="00C5435A">
      <w:pPr>
        <w:pStyle w:val="Loendilik1"/>
        <w:ind w:left="0"/>
        <w:rPr>
          <w:sz w:val="24"/>
          <w:szCs w:val="24"/>
        </w:rPr>
      </w:pPr>
      <w:r>
        <w:rPr>
          <w:sz w:val="24"/>
          <w:szCs w:val="24"/>
        </w:rPr>
        <w:t>(6</w:t>
      </w:r>
      <w:r w:rsidR="004B1A1B">
        <w:rPr>
          <w:sz w:val="24"/>
          <w:szCs w:val="24"/>
        </w:rPr>
        <w:t xml:space="preserve">) </w:t>
      </w:r>
      <w:r w:rsidR="00446585">
        <w:rPr>
          <w:b/>
          <w:sz w:val="24"/>
          <w:szCs w:val="24"/>
        </w:rPr>
        <w:t>Õpilase õppekoormuse kujundamise põhimõtted</w:t>
      </w:r>
    </w:p>
    <w:p w:rsidR="005F1EB6" w:rsidRPr="00596474" w:rsidRDefault="005F1EB6" w:rsidP="007C666D">
      <w:pPr>
        <w:pStyle w:val="Loendilik1"/>
        <w:ind w:left="284"/>
        <w:rPr>
          <w:sz w:val="24"/>
          <w:szCs w:val="24"/>
        </w:rPr>
      </w:pPr>
      <w:r w:rsidRPr="00596474">
        <w:rPr>
          <w:sz w:val="24"/>
          <w:szCs w:val="24"/>
        </w:rPr>
        <w:t>1)</w:t>
      </w:r>
      <w:r w:rsidR="000E6749" w:rsidRPr="00596474">
        <w:rPr>
          <w:sz w:val="24"/>
          <w:szCs w:val="24"/>
        </w:rPr>
        <w:t xml:space="preserve"> </w:t>
      </w:r>
      <w:r w:rsidRPr="00596474">
        <w:rPr>
          <w:sz w:val="24"/>
          <w:szCs w:val="24"/>
        </w:rPr>
        <w:t>Tunnijaotusplaani koostamise aluseks on gümnaasiumi riiklikus õppekavas esitatud kohustuslike ning valikkursuste minimaalne arv ja loetelu.</w:t>
      </w:r>
    </w:p>
    <w:p w:rsidR="009B6EBB" w:rsidRPr="00E34C09" w:rsidRDefault="005F1EB6" w:rsidP="009B6EBB">
      <w:pPr>
        <w:pStyle w:val="Loendilik1"/>
        <w:ind w:left="284"/>
        <w:rPr>
          <w:color w:val="000000"/>
          <w:sz w:val="24"/>
          <w:szCs w:val="24"/>
        </w:rPr>
      </w:pPr>
      <w:r w:rsidRPr="00596474">
        <w:rPr>
          <w:sz w:val="24"/>
          <w:szCs w:val="24"/>
        </w:rPr>
        <w:t>2)</w:t>
      </w:r>
      <w:r w:rsidR="000E6749" w:rsidRPr="00596474">
        <w:rPr>
          <w:sz w:val="24"/>
          <w:szCs w:val="24"/>
        </w:rPr>
        <w:t xml:space="preserve"> </w:t>
      </w:r>
      <w:r w:rsidRPr="00596474">
        <w:rPr>
          <w:sz w:val="24"/>
          <w:szCs w:val="24"/>
        </w:rPr>
        <w:t>Õpilase õpp</w:t>
      </w:r>
      <w:r w:rsidR="0066609F" w:rsidRPr="00596474">
        <w:rPr>
          <w:sz w:val="24"/>
          <w:szCs w:val="24"/>
        </w:rPr>
        <w:t xml:space="preserve">ekoormus gümnaasiumi </w:t>
      </w:r>
      <w:r w:rsidR="0066609F" w:rsidRPr="00E34C09">
        <w:rPr>
          <w:color w:val="000000"/>
          <w:sz w:val="24"/>
          <w:szCs w:val="24"/>
        </w:rPr>
        <w:t>jooksul on</w:t>
      </w:r>
      <w:r w:rsidRPr="00E34C09">
        <w:rPr>
          <w:color w:val="000000"/>
          <w:sz w:val="24"/>
          <w:szCs w:val="24"/>
        </w:rPr>
        <w:t xml:space="preserve"> </w:t>
      </w:r>
      <w:r w:rsidR="009B6EBB" w:rsidRPr="00E34C09">
        <w:rPr>
          <w:color w:val="000000"/>
          <w:sz w:val="24"/>
          <w:szCs w:val="24"/>
        </w:rPr>
        <w:t xml:space="preserve">96 </w:t>
      </w:r>
      <w:r w:rsidRPr="00E34C09">
        <w:rPr>
          <w:color w:val="000000"/>
          <w:sz w:val="24"/>
          <w:szCs w:val="24"/>
        </w:rPr>
        <w:t>kursust ( 1 kursus on 35 õppetundi).</w:t>
      </w:r>
    </w:p>
    <w:p w:rsidR="00A14414" w:rsidRPr="00A14414" w:rsidRDefault="00A14414" w:rsidP="009B6EBB">
      <w:pPr>
        <w:pStyle w:val="Loendilik1"/>
        <w:ind w:left="284"/>
        <w:rPr>
          <w:sz w:val="24"/>
          <w:szCs w:val="24"/>
        </w:rPr>
      </w:pPr>
      <w:r w:rsidRPr="00A14414">
        <w:rPr>
          <w:sz w:val="24"/>
          <w:szCs w:val="24"/>
        </w:rPr>
        <w:t xml:space="preserve">3) Õpilase minimaalse kohustusliku õppekoormuse hulka arvestatakse valikkursusena õpilasuurimus või praktiline töö, mille </w:t>
      </w:r>
      <w:r>
        <w:rPr>
          <w:sz w:val="24"/>
          <w:szCs w:val="24"/>
        </w:rPr>
        <w:t>maht on 1 kursus.</w:t>
      </w:r>
    </w:p>
    <w:p w:rsidR="007E0AC2" w:rsidRDefault="00A14414" w:rsidP="00EE3346">
      <w:pPr>
        <w:pStyle w:val="Loendilik1"/>
        <w:ind w:left="284"/>
        <w:rPr>
          <w:sz w:val="24"/>
          <w:szCs w:val="24"/>
        </w:rPr>
      </w:pPr>
      <w:r>
        <w:rPr>
          <w:sz w:val="24"/>
          <w:szCs w:val="24"/>
        </w:rPr>
        <w:lastRenderedPageBreak/>
        <w:t>4</w:t>
      </w:r>
      <w:r w:rsidR="004F220C" w:rsidRPr="004F220C">
        <w:rPr>
          <w:sz w:val="24"/>
          <w:szCs w:val="24"/>
        </w:rPr>
        <w:t>)</w:t>
      </w:r>
      <w:r w:rsidR="004F220C">
        <w:rPr>
          <w:sz w:val="24"/>
          <w:szCs w:val="24"/>
        </w:rPr>
        <w:t xml:space="preserve"> Õpilase õppekoormusesse kuuluvad järgmised kohustuslikud kursused, sh arvestades võimalust valida </w:t>
      </w:r>
      <w:r>
        <w:rPr>
          <w:sz w:val="24"/>
          <w:szCs w:val="24"/>
        </w:rPr>
        <w:t>k</w:t>
      </w:r>
      <w:r w:rsidR="007E0AC2">
        <w:rPr>
          <w:sz w:val="24"/>
          <w:szCs w:val="24"/>
        </w:rPr>
        <w:t>itsa või laia matemaatika vahel ning kooli poolt kohustuslikud kursused:</w:t>
      </w:r>
    </w:p>
    <w:p w:rsidR="00EE3346" w:rsidRDefault="007E0AC2" w:rsidP="00EE3346">
      <w:pPr>
        <w:pStyle w:val="Loendilik1"/>
        <w:ind w:left="284"/>
        <w:rPr>
          <w:sz w:val="24"/>
          <w:szCs w:val="24"/>
        </w:rPr>
      </w:pPr>
      <w:r>
        <w:rPr>
          <w:sz w:val="24"/>
          <w:szCs w:val="24"/>
        </w:rPr>
        <w:t>keel ja kirjandus- 4 kursust; võõrkeeled- 6 kursust</w:t>
      </w:r>
    </w:p>
    <w:p w:rsidR="001517D4" w:rsidRDefault="001517D4" w:rsidP="00EE3346">
      <w:pPr>
        <w:pStyle w:val="Loendilik1"/>
        <w:ind w:left="284"/>
        <w:rPr>
          <w:sz w:val="24"/>
          <w:szCs w:val="24"/>
        </w:rPr>
      </w:pPr>
    </w:p>
    <w:p w:rsidR="00B500F1" w:rsidRDefault="00B500F1" w:rsidP="00EE3346">
      <w:pPr>
        <w:pStyle w:val="Loendilik1"/>
        <w:ind w:left="284"/>
        <w:rPr>
          <w:sz w:val="24"/>
          <w:szCs w:val="24"/>
        </w:rPr>
      </w:pPr>
    </w:p>
    <w:p w:rsidR="00244A98" w:rsidRPr="00EE3346" w:rsidRDefault="00EE3346" w:rsidP="00EE3346">
      <w:pPr>
        <w:pStyle w:val="Loendilik1"/>
        <w:ind w:left="0"/>
        <w:rPr>
          <w:b/>
          <w:sz w:val="24"/>
          <w:szCs w:val="24"/>
        </w:rPr>
      </w:pPr>
      <w:r>
        <w:rPr>
          <w:b/>
          <w:sz w:val="24"/>
          <w:szCs w:val="24"/>
        </w:rPr>
        <w:t xml:space="preserve"> </w:t>
      </w:r>
      <w:r w:rsidRPr="00EE3346">
        <w:rPr>
          <w:b/>
          <w:sz w:val="24"/>
          <w:szCs w:val="24"/>
        </w:rPr>
        <w:t>Kohustuslike kursuste loend:</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1701"/>
        <w:gridCol w:w="898"/>
        <w:gridCol w:w="898"/>
        <w:gridCol w:w="898"/>
      </w:tblGrid>
      <w:tr w:rsidR="005F1EB6" w:rsidRPr="00596474" w:rsidTr="006F32BF">
        <w:trPr>
          <w:trHeight w:val="355"/>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KURSUSEID</w:t>
            </w:r>
          </w:p>
        </w:tc>
        <w:tc>
          <w:tcPr>
            <w:tcW w:w="2694" w:type="dxa"/>
            <w:gridSpan w:val="3"/>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 xml:space="preserve">Kursuste arv </w:t>
            </w:r>
            <w:proofErr w:type="spellStart"/>
            <w:r w:rsidRPr="00596474">
              <w:rPr>
                <w:rFonts w:eastAsia="Times New Roman"/>
                <w:i/>
                <w:iCs/>
                <w:sz w:val="24"/>
                <w:szCs w:val="24"/>
                <w:lang w:eastAsia="et-EE"/>
              </w:rPr>
              <w:t>klassiti</w:t>
            </w:r>
            <w:proofErr w:type="spellEnd"/>
          </w:p>
        </w:tc>
      </w:tr>
      <w:tr w:rsidR="005F1EB6" w:rsidRPr="00596474" w:rsidTr="00002B9F">
        <w:trPr>
          <w:trHeight w:val="315"/>
        </w:trPr>
        <w:tc>
          <w:tcPr>
            <w:tcW w:w="4536" w:type="dxa"/>
            <w:shd w:val="clear" w:color="auto" w:fill="D6E3BC"/>
            <w:noWrap/>
            <w:vAlign w:val="center"/>
          </w:tcPr>
          <w:p w:rsidR="005F1EB6" w:rsidRPr="00596474" w:rsidRDefault="005F1EB6" w:rsidP="00570477">
            <w:pPr>
              <w:spacing w:after="200" w:line="240" w:lineRule="auto"/>
              <w:rPr>
                <w:rFonts w:eastAsia="Times New Roman"/>
                <w:b/>
                <w:bCs/>
                <w:sz w:val="24"/>
                <w:szCs w:val="24"/>
                <w:lang w:eastAsia="et-EE"/>
              </w:rPr>
            </w:pPr>
            <w:r w:rsidRPr="00596474">
              <w:rPr>
                <w:rFonts w:eastAsia="Times New Roman"/>
                <w:b/>
                <w:bCs/>
                <w:sz w:val="24"/>
                <w:szCs w:val="24"/>
                <w:lang w:eastAsia="et-EE"/>
              </w:rPr>
              <w:t>KO</w:t>
            </w:r>
            <w:r w:rsidR="00B500F1">
              <w:rPr>
                <w:rFonts w:eastAsia="Times New Roman"/>
                <w:b/>
                <w:bCs/>
                <w:sz w:val="24"/>
                <w:szCs w:val="24"/>
                <w:lang w:eastAsia="et-EE"/>
              </w:rPr>
              <w:t>HUSTUSLIKUD KURSUSED</w:t>
            </w:r>
          </w:p>
        </w:tc>
        <w:tc>
          <w:tcPr>
            <w:tcW w:w="1701" w:type="dxa"/>
            <w:shd w:val="clear" w:color="auto" w:fill="D6E3BC"/>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KOKKU</w:t>
            </w:r>
          </w:p>
        </w:tc>
        <w:tc>
          <w:tcPr>
            <w:tcW w:w="898" w:type="dxa"/>
            <w:shd w:val="clear" w:color="auto" w:fill="D6E3BC"/>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X</w:t>
            </w:r>
          </w:p>
        </w:tc>
        <w:tc>
          <w:tcPr>
            <w:tcW w:w="898" w:type="dxa"/>
            <w:shd w:val="clear" w:color="auto" w:fill="D6E3BC"/>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XI</w:t>
            </w:r>
          </w:p>
        </w:tc>
        <w:tc>
          <w:tcPr>
            <w:tcW w:w="898" w:type="dxa"/>
            <w:shd w:val="clear" w:color="auto" w:fill="D6E3BC"/>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XII</w:t>
            </w:r>
          </w:p>
        </w:tc>
      </w:tr>
      <w:tr w:rsidR="005F1EB6" w:rsidRPr="00596474" w:rsidTr="006F32BF">
        <w:trPr>
          <w:trHeight w:val="454"/>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Eesti keel</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6+1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2+1</w:t>
            </w:r>
          </w:p>
        </w:tc>
      </w:tr>
      <w:tr w:rsidR="005F1EB6" w:rsidRPr="00596474" w:rsidTr="006F32BF">
        <w:trPr>
          <w:trHeight w:val="454"/>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Kirjandus</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5+3</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1+1</w:t>
            </w:r>
          </w:p>
        </w:tc>
      </w:tr>
      <w:tr w:rsidR="005F1EB6" w:rsidRPr="00596474" w:rsidTr="006F32BF">
        <w:trPr>
          <w:trHeight w:val="454"/>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Võõrkeel B2 (inglise)</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5+2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1+1</w:t>
            </w:r>
          </w:p>
        </w:tc>
      </w:tr>
      <w:tr w:rsidR="005F1EB6" w:rsidRPr="00596474" w:rsidTr="006F32BF">
        <w:trPr>
          <w:trHeight w:val="454"/>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Võõrkeel B1 (saksa/vene)</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5+4</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3</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0+3</w:t>
            </w:r>
          </w:p>
        </w:tc>
      </w:tr>
      <w:tr w:rsidR="005F1EB6" w:rsidRPr="00596474" w:rsidTr="006F32BF">
        <w:trPr>
          <w:trHeight w:val="454"/>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Bioloogia</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4</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w:t>
            </w:r>
          </w:p>
        </w:tc>
      </w:tr>
      <w:tr w:rsidR="005F1EB6" w:rsidRPr="00596474" w:rsidTr="006F32BF">
        <w:trPr>
          <w:trHeight w:hRule="exact" w:val="397"/>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Loodusgeograafia</w:t>
            </w:r>
          </w:p>
        </w:tc>
        <w:tc>
          <w:tcPr>
            <w:tcW w:w="1701" w:type="dxa"/>
            <w:shd w:val="clear" w:color="auto" w:fill="auto"/>
            <w:noWrap/>
            <w:vAlign w:val="center"/>
          </w:tcPr>
          <w:p w:rsidR="005F1EB6" w:rsidRPr="00596474" w:rsidRDefault="00127153" w:rsidP="00D11831">
            <w:pPr>
              <w:spacing w:after="200" w:line="240" w:lineRule="auto"/>
              <w:jc w:val="center"/>
              <w:rPr>
                <w:rFonts w:eastAsia="Times New Roman"/>
                <w:b/>
                <w:bCs/>
                <w:sz w:val="24"/>
                <w:szCs w:val="24"/>
                <w:lang w:eastAsia="et-EE"/>
              </w:rPr>
            </w:pPr>
            <w:r>
              <w:rPr>
                <w:rFonts w:eastAsia="Times New Roman"/>
                <w:b/>
                <w:bCs/>
                <w:sz w:val="24"/>
                <w:szCs w:val="24"/>
                <w:lang w:eastAsia="et-EE"/>
              </w:rPr>
              <w:t>2</w:t>
            </w:r>
          </w:p>
        </w:tc>
        <w:tc>
          <w:tcPr>
            <w:tcW w:w="898" w:type="dxa"/>
            <w:shd w:val="clear" w:color="auto" w:fill="auto"/>
            <w:noWrap/>
            <w:vAlign w:val="center"/>
          </w:tcPr>
          <w:p w:rsidR="005F1EB6" w:rsidRPr="00596474" w:rsidRDefault="00127153" w:rsidP="00D11831">
            <w:pPr>
              <w:spacing w:after="200" w:line="240" w:lineRule="auto"/>
              <w:jc w:val="center"/>
              <w:rPr>
                <w:rFonts w:eastAsia="Times New Roman"/>
                <w:i/>
                <w:iCs/>
                <w:sz w:val="24"/>
                <w:szCs w:val="24"/>
                <w:lang w:eastAsia="et-EE"/>
              </w:rPr>
            </w:pPr>
            <w:r>
              <w:rPr>
                <w:rFonts w:eastAsia="Times New Roman"/>
                <w:i/>
                <w:iCs/>
                <w:sz w:val="24"/>
                <w:szCs w:val="24"/>
                <w:lang w:eastAsia="et-EE"/>
              </w:rPr>
              <w:t>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w:t>
            </w:r>
          </w:p>
        </w:tc>
        <w:tc>
          <w:tcPr>
            <w:tcW w:w="898" w:type="dxa"/>
            <w:shd w:val="clear" w:color="auto" w:fill="auto"/>
            <w:noWrap/>
            <w:vAlign w:val="center"/>
          </w:tcPr>
          <w:p w:rsidR="005F1EB6" w:rsidRPr="00596474" w:rsidRDefault="00C25F42"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1</w:t>
            </w:r>
          </w:p>
        </w:tc>
      </w:tr>
      <w:tr w:rsidR="005F1EB6" w:rsidRPr="00596474" w:rsidTr="006F32BF">
        <w:trPr>
          <w:trHeight w:hRule="exact" w:val="397"/>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Keemia</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3</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p>
        </w:tc>
      </w:tr>
      <w:tr w:rsidR="005F1EB6" w:rsidRPr="00596474" w:rsidTr="006F32BF">
        <w:trPr>
          <w:trHeight w:hRule="exact" w:val="397"/>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Füüsika</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5</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1</w:t>
            </w:r>
          </w:p>
        </w:tc>
      </w:tr>
      <w:tr w:rsidR="005F1EB6" w:rsidRPr="00596474" w:rsidTr="006F32BF">
        <w:trPr>
          <w:trHeight w:hRule="exact" w:val="397"/>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Ajalugu</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6</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3</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1</w:t>
            </w:r>
          </w:p>
        </w:tc>
      </w:tr>
      <w:tr w:rsidR="005F1EB6" w:rsidRPr="00596474" w:rsidTr="006F32BF">
        <w:trPr>
          <w:trHeight w:hRule="exact" w:val="397"/>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Ühiskonnaõpetus</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w:t>
            </w:r>
          </w:p>
        </w:tc>
      </w:tr>
      <w:tr w:rsidR="005F1EB6" w:rsidRPr="00596474" w:rsidTr="006F32BF">
        <w:trPr>
          <w:trHeight w:hRule="exact" w:val="397"/>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r w:rsidRPr="00596474">
              <w:rPr>
                <w:rFonts w:eastAsia="Times New Roman"/>
                <w:sz w:val="24"/>
                <w:szCs w:val="24"/>
                <w:lang w:eastAsia="et-EE"/>
              </w:rPr>
              <w:t>Inimeseõpetus</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sz w:val="24"/>
                <w:szCs w:val="24"/>
                <w:lang w:eastAsia="et-EE"/>
              </w:rPr>
            </w:pPr>
            <w:r w:rsidRPr="00596474">
              <w:rPr>
                <w:rFonts w:eastAsia="Times New Roman"/>
                <w:b/>
                <w:bCs/>
                <w:sz w:val="24"/>
                <w:szCs w:val="24"/>
                <w:lang w:eastAsia="et-EE"/>
              </w:rPr>
              <w:t>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w:t>
            </w:r>
          </w:p>
        </w:tc>
        <w:tc>
          <w:tcPr>
            <w:tcW w:w="898" w:type="dxa"/>
            <w:shd w:val="clear" w:color="auto" w:fill="auto"/>
            <w:noWrap/>
            <w:vAlign w:val="center"/>
          </w:tcPr>
          <w:p w:rsidR="005F1EB6" w:rsidRPr="00596474" w:rsidRDefault="00C25F42"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w:t>
            </w:r>
          </w:p>
        </w:tc>
        <w:tc>
          <w:tcPr>
            <w:tcW w:w="898" w:type="dxa"/>
            <w:shd w:val="clear" w:color="auto" w:fill="auto"/>
            <w:noWrap/>
            <w:vAlign w:val="center"/>
          </w:tcPr>
          <w:p w:rsidR="005F1EB6" w:rsidRPr="00596474" w:rsidRDefault="00C25F42"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1</w:t>
            </w:r>
          </w:p>
        </w:tc>
      </w:tr>
      <w:tr w:rsidR="005F1EB6" w:rsidRPr="00596474" w:rsidTr="006F32BF">
        <w:trPr>
          <w:trHeight w:hRule="exact" w:val="397"/>
        </w:trPr>
        <w:tc>
          <w:tcPr>
            <w:tcW w:w="4536" w:type="dxa"/>
            <w:shd w:val="clear" w:color="auto" w:fill="auto"/>
            <w:noWrap/>
            <w:vAlign w:val="center"/>
          </w:tcPr>
          <w:p w:rsidR="005F1EB6" w:rsidRPr="00596474" w:rsidRDefault="005F1EB6" w:rsidP="00570477">
            <w:pPr>
              <w:spacing w:after="200" w:line="240" w:lineRule="auto"/>
              <w:rPr>
                <w:rFonts w:eastAsia="Times New Roman"/>
                <w:sz w:val="24"/>
                <w:szCs w:val="24"/>
                <w:lang w:eastAsia="et-EE"/>
              </w:rPr>
            </w:pPr>
            <w:proofErr w:type="spellStart"/>
            <w:r w:rsidRPr="00596474">
              <w:rPr>
                <w:rFonts w:eastAsia="Times New Roman"/>
                <w:sz w:val="24"/>
                <w:szCs w:val="24"/>
                <w:lang w:eastAsia="et-EE"/>
              </w:rPr>
              <w:t>Inimgeograafia</w:t>
            </w:r>
            <w:proofErr w:type="spellEnd"/>
          </w:p>
        </w:tc>
        <w:tc>
          <w:tcPr>
            <w:tcW w:w="1701" w:type="dxa"/>
            <w:shd w:val="clear" w:color="auto" w:fill="auto"/>
            <w:noWrap/>
            <w:vAlign w:val="center"/>
          </w:tcPr>
          <w:p w:rsidR="005F1EB6" w:rsidRPr="00596474" w:rsidRDefault="00127153" w:rsidP="00D11831">
            <w:pPr>
              <w:spacing w:after="200" w:line="240" w:lineRule="auto"/>
              <w:jc w:val="center"/>
              <w:rPr>
                <w:rFonts w:eastAsia="Times New Roman"/>
                <w:b/>
                <w:bCs/>
                <w:sz w:val="24"/>
                <w:szCs w:val="24"/>
                <w:lang w:eastAsia="et-EE"/>
              </w:rPr>
            </w:pPr>
            <w:r>
              <w:rPr>
                <w:rFonts w:eastAsia="Times New Roman"/>
                <w:b/>
                <w:bCs/>
                <w:sz w:val="24"/>
                <w:szCs w:val="24"/>
                <w:lang w:eastAsia="et-EE"/>
              </w:rPr>
              <w:t>1</w:t>
            </w:r>
          </w:p>
        </w:tc>
        <w:tc>
          <w:tcPr>
            <w:tcW w:w="898" w:type="dxa"/>
            <w:shd w:val="clear" w:color="auto" w:fill="auto"/>
            <w:noWrap/>
            <w:vAlign w:val="center"/>
          </w:tcPr>
          <w:p w:rsidR="005F1EB6" w:rsidRPr="00596474" w:rsidRDefault="00127153" w:rsidP="00D11831">
            <w:pPr>
              <w:spacing w:after="200" w:line="240" w:lineRule="auto"/>
              <w:jc w:val="center"/>
              <w:rPr>
                <w:rFonts w:eastAsia="Times New Roman"/>
                <w:i/>
                <w:iCs/>
                <w:sz w:val="24"/>
                <w:szCs w:val="24"/>
                <w:lang w:eastAsia="et-EE"/>
              </w:rPr>
            </w:pPr>
            <w:r>
              <w:rPr>
                <w:rFonts w:eastAsia="Times New Roman"/>
                <w:i/>
                <w:iCs/>
                <w:sz w:val="24"/>
                <w:szCs w:val="24"/>
                <w:lang w:eastAsia="et-EE"/>
              </w:rPr>
              <w:t>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w:t>
            </w:r>
          </w:p>
        </w:tc>
        <w:tc>
          <w:tcPr>
            <w:tcW w:w="898" w:type="dxa"/>
            <w:shd w:val="clear" w:color="auto" w:fill="auto"/>
            <w:noWrap/>
            <w:vAlign w:val="center"/>
          </w:tcPr>
          <w:p w:rsidR="005F1EB6" w:rsidRPr="00596474" w:rsidRDefault="00C25F42" w:rsidP="00D11831">
            <w:pPr>
              <w:spacing w:after="200" w:line="240" w:lineRule="auto"/>
              <w:jc w:val="center"/>
              <w:rPr>
                <w:rFonts w:eastAsia="Times New Roman"/>
                <w:i/>
                <w:iCs/>
                <w:sz w:val="24"/>
                <w:szCs w:val="24"/>
                <w:lang w:eastAsia="et-EE"/>
              </w:rPr>
            </w:pPr>
            <w:r w:rsidRPr="00596474">
              <w:rPr>
                <w:rFonts w:eastAsia="Times New Roman"/>
                <w:i/>
                <w:iCs/>
                <w:sz w:val="24"/>
                <w:szCs w:val="24"/>
                <w:lang w:eastAsia="et-EE"/>
              </w:rPr>
              <w:t>-</w:t>
            </w:r>
          </w:p>
        </w:tc>
      </w:tr>
      <w:tr w:rsidR="005F1EB6" w:rsidRPr="00596474" w:rsidTr="006F32BF">
        <w:trPr>
          <w:trHeight w:hRule="exact" w:val="397"/>
        </w:trPr>
        <w:tc>
          <w:tcPr>
            <w:tcW w:w="4536" w:type="dxa"/>
            <w:shd w:val="clear" w:color="auto" w:fill="auto"/>
            <w:noWrap/>
            <w:vAlign w:val="center"/>
          </w:tcPr>
          <w:p w:rsidR="005F1EB6" w:rsidRPr="00596474" w:rsidRDefault="005F1EB6" w:rsidP="00570477">
            <w:pPr>
              <w:spacing w:after="200" w:line="240" w:lineRule="auto"/>
              <w:rPr>
                <w:rFonts w:eastAsia="Times New Roman"/>
                <w:color w:val="000000"/>
                <w:sz w:val="24"/>
                <w:szCs w:val="24"/>
                <w:lang w:eastAsia="et-EE"/>
              </w:rPr>
            </w:pPr>
            <w:r w:rsidRPr="00596474">
              <w:rPr>
                <w:rFonts w:eastAsia="Times New Roman"/>
                <w:color w:val="000000"/>
                <w:sz w:val="24"/>
                <w:szCs w:val="24"/>
                <w:lang w:eastAsia="et-EE"/>
              </w:rPr>
              <w:t>Muusikaajalugu</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color w:val="000000"/>
                <w:sz w:val="24"/>
                <w:szCs w:val="24"/>
                <w:lang w:eastAsia="et-EE"/>
              </w:rPr>
            </w:pPr>
            <w:r w:rsidRPr="00596474">
              <w:rPr>
                <w:rFonts w:eastAsia="Times New Roman"/>
                <w:b/>
                <w:bCs/>
                <w:color w:val="000000"/>
                <w:sz w:val="24"/>
                <w:szCs w:val="24"/>
                <w:lang w:eastAsia="et-EE"/>
              </w:rPr>
              <w:t>3</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color w:val="000000"/>
                <w:sz w:val="24"/>
                <w:szCs w:val="24"/>
                <w:lang w:eastAsia="et-EE"/>
              </w:rPr>
            </w:pPr>
            <w:r w:rsidRPr="00596474">
              <w:rPr>
                <w:rFonts w:eastAsia="Times New Roman"/>
                <w:i/>
                <w:iCs/>
                <w:color w:val="000000"/>
                <w:sz w:val="24"/>
                <w:szCs w:val="24"/>
                <w:lang w:eastAsia="et-EE"/>
              </w:rPr>
              <w:t>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color w:val="000000"/>
                <w:sz w:val="24"/>
                <w:szCs w:val="24"/>
                <w:lang w:eastAsia="et-EE"/>
              </w:rPr>
            </w:pPr>
            <w:r w:rsidRPr="00596474">
              <w:rPr>
                <w:rFonts w:eastAsia="Times New Roman"/>
                <w:i/>
                <w:iCs/>
                <w:color w:val="000000"/>
                <w:sz w:val="24"/>
                <w:szCs w:val="24"/>
                <w:lang w:eastAsia="et-EE"/>
              </w:rPr>
              <w:t>1</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color w:val="000000"/>
                <w:sz w:val="24"/>
                <w:szCs w:val="24"/>
                <w:lang w:eastAsia="et-EE"/>
              </w:rPr>
            </w:pPr>
            <w:r w:rsidRPr="00596474">
              <w:rPr>
                <w:rFonts w:eastAsia="Times New Roman"/>
                <w:i/>
                <w:iCs/>
                <w:color w:val="000000"/>
                <w:sz w:val="24"/>
                <w:szCs w:val="24"/>
                <w:lang w:eastAsia="et-EE"/>
              </w:rPr>
              <w:t>1</w:t>
            </w:r>
          </w:p>
        </w:tc>
      </w:tr>
      <w:tr w:rsidR="005F1EB6" w:rsidRPr="00596474" w:rsidTr="006F32BF">
        <w:trPr>
          <w:trHeight w:hRule="exact" w:val="397"/>
        </w:trPr>
        <w:tc>
          <w:tcPr>
            <w:tcW w:w="4536" w:type="dxa"/>
            <w:shd w:val="clear" w:color="auto" w:fill="auto"/>
            <w:noWrap/>
            <w:vAlign w:val="center"/>
          </w:tcPr>
          <w:p w:rsidR="005F1EB6" w:rsidRPr="00596474" w:rsidRDefault="005F1EB6" w:rsidP="00570477">
            <w:pPr>
              <w:spacing w:after="200" w:line="240" w:lineRule="auto"/>
              <w:rPr>
                <w:rFonts w:eastAsia="Times New Roman"/>
                <w:color w:val="000000"/>
                <w:sz w:val="24"/>
                <w:szCs w:val="24"/>
                <w:lang w:eastAsia="et-EE"/>
              </w:rPr>
            </w:pPr>
            <w:r w:rsidRPr="00596474">
              <w:rPr>
                <w:rFonts w:eastAsia="Times New Roman"/>
                <w:color w:val="000000"/>
                <w:sz w:val="24"/>
                <w:szCs w:val="24"/>
                <w:lang w:eastAsia="et-EE"/>
              </w:rPr>
              <w:t>Kunstiajalugu</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color w:val="000000"/>
                <w:sz w:val="24"/>
                <w:szCs w:val="24"/>
                <w:lang w:eastAsia="et-EE"/>
              </w:rPr>
            </w:pPr>
            <w:r w:rsidRPr="00596474">
              <w:rPr>
                <w:rFonts w:eastAsia="Times New Roman"/>
                <w:b/>
                <w:bCs/>
                <w:color w:val="000000"/>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color w:val="000000"/>
                <w:sz w:val="24"/>
                <w:szCs w:val="24"/>
                <w:lang w:eastAsia="et-EE"/>
              </w:rPr>
            </w:pPr>
            <w:r w:rsidRPr="00596474">
              <w:rPr>
                <w:rFonts w:eastAsia="Times New Roman"/>
                <w:i/>
                <w:iCs/>
                <w:color w:val="000000"/>
                <w:sz w:val="24"/>
                <w:szCs w:val="24"/>
                <w:lang w:eastAsia="et-EE"/>
              </w:rPr>
              <w:t>-</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color w:val="000000"/>
                <w:sz w:val="24"/>
                <w:szCs w:val="24"/>
                <w:lang w:eastAsia="et-EE"/>
              </w:rPr>
            </w:pPr>
            <w:r w:rsidRPr="00596474">
              <w:rPr>
                <w:rFonts w:eastAsia="Times New Roman"/>
                <w:i/>
                <w:iCs/>
                <w:color w:val="000000"/>
                <w:sz w:val="24"/>
                <w:szCs w:val="24"/>
                <w:lang w:eastAsia="et-EE"/>
              </w:rPr>
              <w:t>-</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color w:val="000000"/>
                <w:sz w:val="24"/>
                <w:szCs w:val="24"/>
                <w:lang w:eastAsia="et-EE"/>
              </w:rPr>
            </w:pPr>
            <w:r w:rsidRPr="00596474">
              <w:rPr>
                <w:rFonts w:eastAsia="Times New Roman"/>
                <w:i/>
                <w:iCs/>
                <w:color w:val="000000"/>
                <w:sz w:val="24"/>
                <w:szCs w:val="24"/>
                <w:lang w:eastAsia="et-EE"/>
              </w:rPr>
              <w:t>2</w:t>
            </w:r>
          </w:p>
        </w:tc>
      </w:tr>
      <w:tr w:rsidR="005F1EB6" w:rsidRPr="00596474" w:rsidTr="006F32BF">
        <w:trPr>
          <w:trHeight w:hRule="exact" w:val="397"/>
        </w:trPr>
        <w:tc>
          <w:tcPr>
            <w:tcW w:w="4536" w:type="dxa"/>
            <w:shd w:val="clear" w:color="auto" w:fill="auto"/>
            <w:noWrap/>
            <w:vAlign w:val="center"/>
          </w:tcPr>
          <w:p w:rsidR="005F1EB6" w:rsidRPr="00596474" w:rsidRDefault="005F1EB6" w:rsidP="00570477">
            <w:pPr>
              <w:spacing w:after="200" w:line="240" w:lineRule="auto"/>
              <w:rPr>
                <w:rFonts w:eastAsia="Times New Roman"/>
                <w:color w:val="000000"/>
                <w:sz w:val="24"/>
                <w:szCs w:val="24"/>
                <w:lang w:eastAsia="et-EE"/>
              </w:rPr>
            </w:pPr>
            <w:r w:rsidRPr="00596474">
              <w:rPr>
                <w:rFonts w:eastAsia="Times New Roman"/>
                <w:color w:val="000000"/>
                <w:sz w:val="24"/>
                <w:szCs w:val="24"/>
                <w:lang w:eastAsia="et-EE"/>
              </w:rPr>
              <w:t>Kehaline kasvatus</w:t>
            </w:r>
          </w:p>
        </w:tc>
        <w:tc>
          <w:tcPr>
            <w:tcW w:w="1701" w:type="dxa"/>
            <w:shd w:val="clear" w:color="auto" w:fill="auto"/>
            <w:noWrap/>
            <w:vAlign w:val="center"/>
          </w:tcPr>
          <w:p w:rsidR="005F1EB6" w:rsidRPr="00596474" w:rsidRDefault="005F1EB6" w:rsidP="00D11831">
            <w:pPr>
              <w:spacing w:after="200" w:line="240" w:lineRule="auto"/>
              <w:jc w:val="center"/>
              <w:rPr>
                <w:rFonts w:eastAsia="Times New Roman"/>
                <w:b/>
                <w:bCs/>
                <w:color w:val="000000"/>
                <w:sz w:val="24"/>
                <w:szCs w:val="24"/>
                <w:lang w:eastAsia="et-EE"/>
              </w:rPr>
            </w:pPr>
            <w:r w:rsidRPr="00596474">
              <w:rPr>
                <w:rFonts w:eastAsia="Times New Roman"/>
                <w:b/>
                <w:bCs/>
                <w:color w:val="000000"/>
                <w:sz w:val="24"/>
                <w:szCs w:val="24"/>
                <w:lang w:eastAsia="et-EE"/>
              </w:rPr>
              <w:t>5</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color w:val="000000"/>
                <w:sz w:val="24"/>
                <w:szCs w:val="24"/>
                <w:lang w:eastAsia="et-EE"/>
              </w:rPr>
            </w:pPr>
            <w:r w:rsidRPr="00596474">
              <w:rPr>
                <w:rFonts w:eastAsia="Times New Roman"/>
                <w:i/>
                <w:iCs/>
                <w:color w:val="000000"/>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color w:val="000000"/>
                <w:sz w:val="24"/>
                <w:szCs w:val="24"/>
                <w:lang w:eastAsia="et-EE"/>
              </w:rPr>
            </w:pPr>
            <w:r w:rsidRPr="00596474">
              <w:rPr>
                <w:rFonts w:eastAsia="Times New Roman"/>
                <w:i/>
                <w:iCs/>
                <w:color w:val="000000"/>
                <w:sz w:val="24"/>
                <w:szCs w:val="24"/>
                <w:lang w:eastAsia="et-EE"/>
              </w:rPr>
              <w:t>2</w:t>
            </w:r>
          </w:p>
        </w:tc>
        <w:tc>
          <w:tcPr>
            <w:tcW w:w="898" w:type="dxa"/>
            <w:shd w:val="clear" w:color="auto" w:fill="auto"/>
            <w:noWrap/>
            <w:vAlign w:val="center"/>
          </w:tcPr>
          <w:p w:rsidR="005F1EB6" w:rsidRPr="00596474" w:rsidRDefault="005F1EB6" w:rsidP="00D11831">
            <w:pPr>
              <w:spacing w:after="200" w:line="240" w:lineRule="auto"/>
              <w:jc w:val="center"/>
              <w:rPr>
                <w:rFonts w:eastAsia="Times New Roman"/>
                <w:i/>
                <w:iCs/>
                <w:color w:val="000000"/>
                <w:sz w:val="24"/>
                <w:szCs w:val="24"/>
                <w:lang w:eastAsia="et-EE"/>
              </w:rPr>
            </w:pPr>
            <w:r w:rsidRPr="00596474">
              <w:rPr>
                <w:rFonts w:eastAsia="Times New Roman"/>
                <w:i/>
                <w:iCs/>
                <w:color w:val="000000"/>
                <w:sz w:val="24"/>
                <w:szCs w:val="24"/>
                <w:lang w:eastAsia="et-EE"/>
              </w:rPr>
              <w:t>1</w:t>
            </w:r>
          </w:p>
        </w:tc>
      </w:tr>
      <w:tr w:rsidR="005F1EB6" w:rsidRPr="00596474" w:rsidTr="006F32BF">
        <w:trPr>
          <w:trHeight w:val="454"/>
        </w:trPr>
        <w:tc>
          <w:tcPr>
            <w:tcW w:w="4536" w:type="dxa"/>
            <w:shd w:val="clear" w:color="auto" w:fill="auto"/>
            <w:noWrap/>
            <w:vAlign w:val="center"/>
          </w:tcPr>
          <w:p w:rsidR="005F1EB6" w:rsidRPr="00A70141" w:rsidRDefault="00B06F48" w:rsidP="00570477">
            <w:pPr>
              <w:spacing w:after="200" w:line="240" w:lineRule="auto"/>
              <w:rPr>
                <w:rFonts w:eastAsia="Times New Roman"/>
                <w:bCs/>
                <w:color w:val="000000" w:themeColor="text1"/>
                <w:sz w:val="24"/>
                <w:szCs w:val="24"/>
                <w:lang w:eastAsia="et-EE"/>
              </w:rPr>
            </w:pPr>
            <w:r w:rsidRPr="00A70141">
              <w:rPr>
                <w:rFonts w:eastAsia="Times New Roman"/>
                <w:bCs/>
                <w:color w:val="000000" w:themeColor="text1"/>
                <w:sz w:val="24"/>
                <w:szCs w:val="24"/>
                <w:lang w:eastAsia="et-EE"/>
              </w:rPr>
              <w:t>Õpilasuurimus</w:t>
            </w:r>
          </w:p>
        </w:tc>
        <w:tc>
          <w:tcPr>
            <w:tcW w:w="1701" w:type="dxa"/>
            <w:shd w:val="clear" w:color="auto" w:fill="auto"/>
            <w:noWrap/>
            <w:vAlign w:val="center"/>
          </w:tcPr>
          <w:p w:rsidR="005F1EB6" w:rsidRPr="00A70141" w:rsidRDefault="005F1EB6" w:rsidP="00D11831">
            <w:pPr>
              <w:spacing w:after="200" w:line="240" w:lineRule="auto"/>
              <w:jc w:val="center"/>
              <w:rPr>
                <w:rFonts w:eastAsia="Times New Roman"/>
                <w:b/>
                <w:bCs/>
                <w:color w:val="000000" w:themeColor="text1"/>
                <w:sz w:val="24"/>
                <w:szCs w:val="24"/>
                <w:lang w:eastAsia="et-EE"/>
              </w:rPr>
            </w:pPr>
            <w:r w:rsidRPr="00A70141">
              <w:rPr>
                <w:rFonts w:eastAsia="Times New Roman"/>
                <w:b/>
                <w:bCs/>
                <w:color w:val="000000" w:themeColor="text1"/>
                <w:sz w:val="24"/>
                <w:szCs w:val="24"/>
                <w:lang w:eastAsia="et-EE"/>
              </w:rPr>
              <w:t>1</w:t>
            </w:r>
          </w:p>
        </w:tc>
        <w:tc>
          <w:tcPr>
            <w:tcW w:w="898" w:type="dxa"/>
            <w:shd w:val="clear" w:color="auto" w:fill="auto"/>
            <w:noWrap/>
            <w:vAlign w:val="center"/>
          </w:tcPr>
          <w:p w:rsidR="005F1EB6" w:rsidRPr="00A70141" w:rsidRDefault="005F1EB6" w:rsidP="00D11831">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w:t>
            </w:r>
          </w:p>
        </w:tc>
        <w:tc>
          <w:tcPr>
            <w:tcW w:w="898" w:type="dxa"/>
            <w:shd w:val="clear" w:color="auto" w:fill="auto"/>
            <w:noWrap/>
            <w:vAlign w:val="center"/>
          </w:tcPr>
          <w:p w:rsidR="005F1EB6" w:rsidRPr="00A70141" w:rsidRDefault="005F1EB6" w:rsidP="00D11831">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1</w:t>
            </w:r>
          </w:p>
        </w:tc>
        <w:tc>
          <w:tcPr>
            <w:tcW w:w="898" w:type="dxa"/>
            <w:shd w:val="clear" w:color="auto" w:fill="auto"/>
            <w:noWrap/>
            <w:vAlign w:val="center"/>
          </w:tcPr>
          <w:p w:rsidR="005F1EB6" w:rsidRPr="00A70141" w:rsidRDefault="005F1EB6" w:rsidP="00D11831">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w:t>
            </w:r>
          </w:p>
        </w:tc>
      </w:tr>
      <w:tr w:rsidR="00A76055" w:rsidRPr="00A76055" w:rsidTr="006F32BF">
        <w:trPr>
          <w:trHeight w:val="454"/>
        </w:trPr>
        <w:tc>
          <w:tcPr>
            <w:tcW w:w="4536" w:type="dxa"/>
            <w:shd w:val="clear" w:color="auto" w:fill="auto"/>
            <w:noWrap/>
            <w:vAlign w:val="center"/>
          </w:tcPr>
          <w:p w:rsidR="00A76055" w:rsidRPr="00A70141" w:rsidRDefault="00A76055" w:rsidP="00A76055">
            <w:pPr>
              <w:spacing w:after="200" w:line="240" w:lineRule="auto"/>
              <w:rPr>
                <w:rFonts w:eastAsia="Times New Roman"/>
                <w:b/>
                <w:bCs/>
                <w:color w:val="000000" w:themeColor="text1"/>
                <w:sz w:val="24"/>
                <w:szCs w:val="24"/>
                <w:lang w:eastAsia="et-EE"/>
              </w:rPr>
            </w:pPr>
            <w:r w:rsidRPr="00A70141">
              <w:rPr>
                <w:rFonts w:eastAsia="Times New Roman"/>
                <w:color w:val="000000" w:themeColor="text1"/>
                <w:sz w:val="24"/>
                <w:szCs w:val="24"/>
                <w:lang w:eastAsia="et-EE"/>
              </w:rPr>
              <w:t>Uurimistöö alused</w:t>
            </w:r>
          </w:p>
        </w:tc>
        <w:tc>
          <w:tcPr>
            <w:tcW w:w="1701" w:type="dxa"/>
            <w:shd w:val="clear" w:color="auto" w:fill="auto"/>
            <w:noWrap/>
            <w:vAlign w:val="center"/>
          </w:tcPr>
          <w:p w:rsidR="00A76055" w:rsidRPr="00A70141" w:rsidRDefault="00A76055" w:rsidP="00A76055">
            <w:pPr>
              <w:spacing w:after="200" w:line="240" w:lineRule="auto"/>
              <w:jc w:val="center"/>
              <w:rPr>
                <w:rFonts w:eastAsia="Times New Roman"/>
                <w:b/>
                <w:bCs/>
                <w:color w:val="000000" w:themeColor="text1"/>
                <w:sz w:val="24"/>
                <w:szCs w:val="24"/>
                <w:lang w:eastAsia="et-EE"/>
              </w:rPr>
            </w:pPr>
            <w:r w:rsidRPr="00A70141">
              <w:rPr>
                <w:rFonts w:eastAsia="Times New Roman"/>
                <w:b/>
                <w:bCs/>
                <w:color w:val="000000" w:themeColor="text1"/>
                <w:sz w:val="24"/>
                <w:szCs w:val="24"/>
                <w:lang w:eastAsia="et-EE"/>
              </w:rPr>
              <w:t>1</w:t>
            </w:r>
          </w:p>
        </w:tc>
        <w:tc>
          <w:tcPr>
            <w:tcW w:w="898" w:type="dxa"/>
            <w:shd w:val="clear" w:color="auto" w:fill="auto"/>
            <w:noWrap/>
            <w:vAlign w:val="center"/>
          </w:tcPr>
          <w:p w:rsidR="00A76055" w:rsidRPr="00A70141" w:rsidRDefault="00A76055"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w:t>
            </w:r>
          </w:p>
        </w:tc>
        <w:tc>
          <w:tcPr>
            <w:tcW w:w="898" w:type="dxa"/>
            <w:shd w:val="clear" w:color="auto" w:fill="auto"/>
            <w:noWrap/>
            <w:vAlign w:val="center"/>
          </w:tcPr>
          <w:p w:rsidR="00A76055" w:rsidRPr="00A70141" w:rsidRDefault="00A76055"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1</w:t>
            </w:r>
          </w:p>
        </w:tc>
        <w:tc>
          <w:tcPr>
            <w:tcW w:w="898" w:type="dxa"/>
            <w:shd w:val="clear" w:color="auto" w:fill="auto"/>
            <w:noWrap/>
            <w:vAlign w:val="center"/>
          </w:tcPr>
          <w:p w:rsidR="00A76055" w:rsidRPr="00A70141" w:rsidRDefault="00A76055"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w:t>
            </w:r>
          </w:p>
        </w:tc>
      </w:tr>
      <w:tr w:rsidR="00B500F1" w:rsidRPr="00B500F1" w:rsidTr="006F32BF">
        <w:trPr>
          <w:trHeight w:val="454"/>
        </w:trPr>
        <w:tc>
          <w:tcPr>
            <w:tcW w:w="4536" w:type="dxa"/>
            <w:shd w:val="clear" w:color="auto" w:fill="auto"/>
            <w:noWrap/>
            <w:vAlign w:val="center"/>
          </w:tcPr>
          <w:p w:rsidR="00B500F1" w:rsidRPr="00A70141" w:rsidRDefault="00B500F1" w:rsidP="00B500F1">
            <w:pPr>
              <w:spacing w:after="200" w:line="240" w:lineRule="auto"/>
              <w:jc w:val="right"/>
              <w:rPr>
                <w:rFonts w:eastAsia="Times New Roman"/>
                <w:b/>
                <w:color w:val="000000" w:themeColor="text1"/>
                <w:sz w:val="24"/>
                <w:szCs w:val="24"/>
                <w:lang w:eastAsia="et-EE"/>
              </w:rPr>
            </w:pPr>
            <w:r w:rsidRPr="00A70141">
              <w:rPr>
                <w:rFonts w:eastAsia="Times New Roman"/>
                <w:b/>
                <w:color w:val="000000" w:themeColor="text1"/>
                <w:sz w:val="24"/>
                <w:szCs w:val="24"/>
                <w:lang w:eastAsia="et-EE"/>
              </w:rPr>
              <w:t>KOKKU</w:t>
            </w:r>
          </w:p>
        </w:tc>
        <w:tc>
          <w:tcPr>
            <w:tcW w:w="1701" w:type="dxa"/>
            <w:shd w:val="clear" w:color="auto" w:fill="auto"/>
            <w:noWrap/>
            <w:vAlign w:val="center"/>
          </w:tcPr>
          <w:p w:rsidR="00B500F1" w:rsidRPr="00A70141" w:rsidRDefault="00837368" w:rsidP="00A76055">
            <w:pPr>
              <w:spacing w:after="200" w:line="240" w:lineRule="auto"/>
              <w:jc w:val="center"/>
              <w:rPr>
                <w:rFonts w:eastAsia="Times New Roman"/>
                <w:b/>
                <w:bCs/>
                <w:color w:val="000000" w:themeColor="text1"/>
                <w:sz w:val="24"/>
                <w:szCs w:val="24"/>
                <w:lang w:eastAsia="et-EE"/>
              </w:rPr>
            </w:pPr>
            <w:r w:rsidRPr="00A70141">
              <w:rPr>
                <w:rFonts w:eastAsia="Times New Roman"/>
                <w:b/>
                <w:bCs/>
                <w:color w:val="000000" w:themeColor="text1"/>
                <w:sz w:val="24"/>
                <w:szCs w:val="24"/>
                <w:lang w:eastAsia="et-EE"/>
              </w:rPr>
              <w:t>67</w:t>
            </w:r>
          </w:p>
        </w:tc>
        <w:tc>
          <w:tcPr>
            <w:tcW w:w="898" w:type="dxa"/>
            <w:shd w:val="clear" w:color="auto" w:fill="auto"/>
            <w:noWrap/>
            <w:vAlign w:val="center"/>
          </w:tcPr>
          <w:p w:rsidR="00B500F1" w:rsidRPr="00A70141" w:rsidRDefault="00B500F1" w:rsidP="00A76055">
            <w:pPr>
              <w:spacing w:after="200" w:line="240" w:lineRule="auto"/>
              <w:jc w:val="center"/>
              <w:rPr>
                <w:rFonts w:eastAsia="Times New Roman"/>
                <w:b/>
                <w:i/>
                <w:iCs/>
                <w:color w:val="000000" w:themeColor="text1"/>
                <w:sz w:val="24"/>
                <w:szCs w:val="24"/>
                <w:lang w:eastAsia="et-EE"/>
              </w:rPr>
            </w:pPr>
          </w:p>
        </w:tc>
        <w:tc>
          <w:tcPr>
            <w:tcW w:w="898" w:type="dxa"/>
            <w:shd w:val="clear" w:color="auto" w:fill="auto"/>
            <w:noWrap/>
            <w:vAlign w:val="center"/>
          </w:tcPr>
          <w:p w:rsidR="00B500F1" w:rsidRPr="00A70141" w:rsidRDefault="00B500F1" w:rsidP="00A76055">
            <w:pPr>
              <w:spacing w:after="200" w:line="240" w:lineRule="auto"/>
              <w:jc w:val="center"/>
              <w:rPr>
                <w:rFonts w:eastAsia="Times New Roman"/>
                <w:b/>
                <w:i/>
                <w:iCs/>
                <w:color w:val="000000" w:themeColor="text1"/>
                <w:sz w:val="24"/>
                <w:szCs w:val="24"/>
                <w:lang w:eastAsia="et-EE"/>
              </w:rPr>
            </w:pPr>
          </w:p>
        </w:tc>
        <w:tc>
          <w:tcPr>
            <w:tcW w:w="898" w:type="dxa"/>
            <w:shd w:val="clear" w:color="auto" w:fill="auto"/>
            <w:noWrap/>
            <w:vAlign w:val="center"/>
          </w:tcPr>
          <w:p w:rsidR="00B500F1" w:rsidRPr="00A70141" w:rsidRDefault="00B500F1" w:rsidP="00A76055">
            <w:pPr>
              <w:spacing w:after="200" w:line="240" w:lineRule="auto"/>
              <w:jc w:val="center"/>
              <w:rPr>
                <w:rFonts w:eastAsia="Times New Roman"/>
                <w:b/>
                <w:i/>
                <w:iCs/>
                <w:color w:val="000000" w:themeColor="text1"/>
                <w:sz w:val="24"/>
                <w:szCs w:val="24"/>
                <w:lang w:eastAsia="et-EE"/>
              </w:rPr>
            </w:pPr>
          </w:p>
        </w:tc>
      </w:tr>
      <w:tr w:rsidR="00A76055" w:rsidRPr="00596474" w:rsidTr="006F32BF">
        <w:trPr>
          <w:trHeight w:val="454"/>
        </w:trPr>
        <w:tc>
          <w:tcPr>
            <w:tcW w:w="4536" w:type="dxa"/>
            <w:shd w:val="clear" w:color="auto" w:fill="auto"/>
            <w:noWrap/>
            <w:vAlign w:val="center"/>
          </w:tcPr>
          <w:p w:rsidR="00A76055" w:rsidRPr="00A70141" w:rsidRDefault="00A76055" w:rsidP="00A76055">
            <w:pPr>
              <w:spacing w:after="200" w:line="240" w:lineRule="auto"/>
              <w:rPr>
                <w:rFonts w:eastAsia="Times New Roman"/>
                <w:bCs/>
                <w:color w:val="000000" w:themeColor="text1"/>
                <w:sz w:val="24"/>
                <w:szCs w:val="24"/>
                <w:lang w:eastAsia="et-EE"/>
              </w:rPr>
            </w:pPr>
            <w:r w:rsidRPr="00A70141">
              <w:rPr>
                <w:rFonts w:eastAsia="Times New Roman"/>
                <w:bCs/>
                <w:color w:val="000000" w:themeColor="text1"/>
                <w:sz w:val="24"/>
                <w:szCs w:val="24"/>
                <w:lang w:eastAsia="et-EE"/>
              </w:rPr>
              <w:t>Matemaatika  (kitsas kursus/lai kursus)</w:t>
            </w:r>
          </w:p>
        </w:tc>
        <w:tc>
          <w:tcPr>
            <w:tcW w:w="1701" w:type="dxa"/>
            <w:shd w:val="clear" w:color="auto" w:fill="auto"/>
            <w:noWrap/>
            <w:vAlign w:val="center"/>
          </w:tcPr>
          <w:p w:rsidR="00A76055" w:rsidRPr="00A70141" w:rsidRDefault="00A76055" w:rsidP="00A76055">
            <w:pPr>
              <w:spacing w:after="200" w:line="240" w:lineRule="auto"/>
              <w:jc w:val="center"/>
              <w:rPr>
                <w:rFonts w:eastAsia="Times New Roman"/>
                <w:b/>
                <w:bCs/>
                <w:color w:val="000000" w:themeColor="text1"/>
                <w:sz w:val="24"/>
                <w:szCs w:val="24"/>
                <w:lang w:eastAsia="et-EE"/>
              </w:rPr>
            </w:pPr>
            <w:r w:rsidRPr="00A70141">
              <w:rPr>
                <w:rFonts w:eastAsia="Times New Roman"/>
                <w:b/>
                <w:bCs/>
                <w:color w:val="000000" w:themeColor="text1"/>
                <w:sz w:val="24"/>
                <w:szCs w:val="24"/>
                <w:lang w:eastAsia="et-EE"/>
              </w:rPr>
              <w:t>8 / 14</w:t>
            </w:r>
          </w:p>
        </w:tc>
        <w:tc>
          <w:tcPr>
            <w:tcW w:w="898" w:type="dxa"/>
            <w:shd w:val="clear" w:color="auto" w:fill="auto"/>
            <w:noWrap/>
            <w:vAlign w:val="center"/>
          </w:tcPr>
          <w:p w:rsidR="00A76055" w:rsidRPr="00A70141" w:rsidRDefault="00A76055"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3 / 5</w:t>
            </w:r>
          </w:p>
        </w:tc>
        <w:tc>
          <w:tcPr>
            <w:tcW w:w="898" w:type="dxa"/>
            <w:shd w:val="clear" w:color="auto" w:fill="auto"/>
            <w:noWrap/>
            <w:vAlign w:val="center"/>
          </w:tcPr>
          <w:p w:rsidR="00A76055" w:rsidRPr="00A70141" w:rsidRDefault="00A76055"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3 / 5</w:t>
            </w:r>
          </w:p>
        </w:tc>
        <w:tc>
          <w:tcPr>
            <w:tcW w:w="898" w:type="dxa"/>
            <w:shd w:val="clear" w:color="auto" w:fill="auto"/>
            <w:noWrap/>
            <w:vAlign w:val="center"/>
          </w:tcPr>
          <w:p w:rsidR="00A76055" w:rsidRPr="00A70141" w:rsidRDefault="00A76055"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2 / 4</w:t>
            </w:r>
          </w:p>
        </w:tc>
      </w:tr>
      <w:tr w:rsidR="00B500F1" w:rsidRPr="00596474" w:rsidTr="006F32BF">
        <w:trPr>
          <w:trHeight w:val="454"/>
        </w:trPr>
        <w:tc>
          <w:tcPr>
            <w:tcW w:w="4536" w:type="dxa"/>
            <w:shd w:val="clear" w:color="auto" w:fill="auto"/>
            <w:noWrap/>
            <w:vAlign w:val="center"/>
          </w:tcPr>
          <w:p w:rsidR="00B500F1" w:rsidRPr="00A70141" w:rsidRDefault="00B500F1" w:rsidP="00837368">
            <w:pPr>
              <w:spacing w:after="200" w:line="240" w:lineRule="auto"/>
              <w:jc w:val="right"/>
              <w:rPr>
                <w:rFonts w:eastAsia="Times New Roman"/>
                <w:bCs/>
                <w:color w:val="000000" w:themeColor="text1"/>
                <w:sz w:val="24"/>
                <w:szCs w:val="24"/>
                <w:lang w:eastAsia="et-EE"/>
              </w:rPr>
            </w:pPr>
            <w:r w:rsidRPr="00A70141">
              <w:rPr>
                <w:rFonts w:eastAsia="Times New Roman"/>
                <w:bCs/>
                <w:color w:val="000000" w:themeColor="text1"/>
                <w:sz w:val="24"/>
                <w:szCs w:val="24"/>
                <w:lang w:eastAsia="et-EE"/>
              </w:rPr>
              <w:t>KOKKU kitsa matemaatikaga</w:t>
            </w:r>
          </w:p>
        </w:tc>
        <w:tc>
          <w:tcPr>
            <w:tcW w:w="1701" w:type="dxa"/>
            <w:shd w:val="clear" w:color="auto" w:fill="auto"/>
            <w:noWrap/>
            <w:vAlign w:val="center"/>
          </w:tcPr>
          <w:p w:rsidR="00B500F1" w:rsidRPr="00A70141" w:rsidRDefault="00837368" w:rsidP="00A76055">
            <w:pPr>
              <w:spacing w:after="200" w:line="240" w:lineRule="auto"/>
              <w:jc w:val="center"/>
              <w:rPr>
                <w:rFonts w:eastAsia="Times New Roman"/>
                <w:b/>
                <w:bCs/>
                <w:color w:val="000000" w:themeColor="text1"/>
                <w:sz w:val="24"/>
                <w:szCs w:val="24"/>
                <w:lang w:eastAsia="et-EE"/>
              </w:rPr>
            </w:pPr>
            <w:r w:rsidRPr="00A70141">
              <w:rPr>
                <w:rFonts w:eastAsia="Times New Roman"/>
                <w:b/>
                <w:bCs/>
                <w:color w:val="000000" w:themeColor="text1"/>
                <w:sz w:val="24"/>
                <w:szCs w:val="24"/>
                <w:lang w:eastAsia="et-EE"/>
              </w:rPr>
              <w:t>75</w:t>
            </w:r>
          </w:p>
        </w:tc>
        <w:tc>
          <w:tcPr>
            <w:tcW w:w="898" w:type="dxa"/>
            <w:shd w:val="clear" w:color="auto" w:fill="auto"/>
            <w:noWrap/>
            <w:vAlign w:val="center"/>
          </w:tcPr>
          <w:p w:rsidR="00B500F1" w:rsidRPr="00A70141" w:rsidRDefault="00837368"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26</w:t>
            </w:r>
          </w:p>
        </w:tc>
        <w:tc>
          <w:tcPr>
            <w:tcW w:w="898" w:type="dxa"/>
            <w:shd w:val="clear" w:color="auto" w:fill="auto"/>
            <w:noWrap/>
            <w:vAlign w:val="center"/>
          </w:tcPr>
          <w:p w:rsidR="00B500F1" w:rsidRPr="00A70141" w:rsidRDefault="00837368"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27</w:t>
            </w:r>
          </w:p>
        </w:tc>
        <w:tc>
          <w:tcPr>
            <w:tcW w:w="898" w:type="dxa"/>
            <w:shd w:val="clear" w:color="auto" w:fill="auto"/>
            <w:noWrap/>
            <w:vAlign w:val="center"/>
          </w:tcPr>
          <w:p w:rsidR="00B500F1" w:rsidRPr="00A70141" w:rsidRDefault="00837368"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22</w:t>
            </w:r>
          </w:p>
        </w:tc>
      </w:tr>
      <w:tr w:rsidR="00B500F1" w:rsidRPr="00596474" w:rsidTr="006F32BF">
        <w:trPr>
          <w:trHeight w:val="454"/>
        </w:trPr>
        <w:tc>
          <w:tcPr>
            <w:tcW w:w="4536" w:type="dxa"/>
            <w:shd w:val="clear" w:color="auto" w:fill="auto"/>
            <w:noWrap/>
            <w:vAlign w:val="center"/>
          </w:tcPr>
          <w:p w:rsidR="00B500F1" w:rsidRPr="00A70141" w:rsidRDefault="00B500F1" w:rsidP="00837368">
            <w:pPr>
              <w:spacing w:after="200" w:line="240" w:lineRule="auto"/>
              <w:jc w:val="right"/>
              <w:rPr>
                <w:rFonts w:eastAsia="Times New Roman"/>
                <w:bCs/>
                <w:color w:val="000000" w:themeColor="text1"/>
                <w:sz w:val="24"/>
                <w:szCs w:val="24"/>
                <w:lang w:eastAsia="et-EE"/>
              </w:rPr>
            </w:pPr>
            <w:r w:rsidRPr="00A70141">
              <w:rPr>
                <w:rFonts w:eastAsia="Times New Roman"/>
                <w:bCs/>
                <w:color w:val="000000" w:themeColor="text1"/>
                <w:sz w:val="24"/>
                <w:szCs w:val="24"/>
                <w:lang w:eastAsia="et-EE"/>
              </w:rPr>
              <w:t>KOKKU laia matemaatikaga</w:t>
            </w:r>
          </w:p>
        </w:tc>
        <w:tc>
          <w:tcPr>
            <w:tcW w:w="1701" w:type="dxa"/>
            <w:shd w:val="clear" w:color="auto" w:fill="auto"/>
            <w:noWrap/>
            <w:vAlign w:val="center"/>
          </w:tcPr>
          <w:p w:rsidR="00B500F1" w:rsidRPr="00A70141" w:rsidRDefault="00837368" w:rsidP="00A76055">
            <w:pPr>
              <w:spacing w:after="200" w:line="240" w:lineRule="auto"/>
              <w:jc w:val="center"/>
              <w:rPr>
                <w:rFonts w:eastAsia="Times New Roman"/>
                <w:b/>
                <w:bCs/>
                <w:color w:val="000000" w:themeColor="text1"/>
                <w:sz w:val="24"/>
                <w:szCs w:val="24"/>
                <w:lang w:eastAsia="et-EE"/>
              </w:rPr>
            </w:pPr>
            <w:r w:rsidRPr="00A70141">
              <w:rPr>
                <w:rFonts w:eastAsia="Times New Roman"/>
                <w:b/>
                <w:bCs/>
                <w:color w:val="000000" w:themeColor="text1"/>
                <w:sz w:val="24"/>
                <w:szCs w:val="24"/>
                <w:lang w:eastAsia="et-EE"/>
              </w:rPr>
              <w:t>81</w:t>
            </w:r>
          </w:p>
        </w:tc>
        <w:tc>
          <w:tcPr>
            <w:tcW w:w="898" w:type="dxa"/>
            <w:shd w:val="clear" w:color="auto" w:fill="auto"/>
            <w:noWrap/>
            <w:vAlign w:val="center"/>
          </w:tcPr>
          <w:p w:rsidR="00B500F1" w:rsidRPr="00A70141" w:rsidRDefault="00837368"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28</w:t>
            </w:r>
          </w:p>
        </w:tc>
        <w:tc>
          <w:tcPr>
            <w:tcW w:w="898" w:type="dxa"/>
            <w:shd w:val="clear" w:color="auto" w:fill="auto"/>
            <w:noWrap/>
            <w:vAlign w:val="center"/>
          </w:tcPr>
          <w:p w:rsidR="00B500F1" w:rsidRPr="00A70141" w:rsidRDefault="00837368"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29</w:t>
            </w:r>
          </w:p>
        </w:tc>
        <w:tc>
          <w:tcPr>
            <w:tcW w:w="898" w:type="dxa"/>
            <w:shd w:val="clear" w:color="auto" w:fill="auto"/>
            <w:noWrap/>
            <w:vAlign w:val="center"/>
          </w:tcPr>
          <w:p w:rsidR="00B500F1" w:rsidRPr="00A70141" w:rsidRDefault="00837368" w:rsidP="00A76055">
            <w:pPr>
              <w:spacing w:after="200" w:line="240" w:lineRule="auto"/>
              <w:jc w:val="center"/>
              <w:rPr>
                <w:rFonts w:eastAsia="Times New Roman"/>
                <w:i/>
                <w:iCs/>
                <w:color w:val="000000" w:themeColor="text1"/>
                <w:sz w:val="24"/>
                <w:szCs w:val="24"/>
                <w:lang w:eastAsia="et-EE"/>
              </w:rPr>
            </w:pPr>
            <w:r w:rsidRPr="00A70141">
              <w:rPr>
                <w:rFonts w:eastAsia="Times New Roman"/>
                <w:i/>
                <w:iCs/>
                <w:color w:val="000000" w:themeColor="text1"/>
                <w:sz w:val="24"/>
                <w:szCs w:val="24"/>
                <w:lang w:eastAsia="et-EE"/>
              </w:rPr>
              <w:t>24</w:t>
            </w:r>
          </w:p>
        </w:tc>
      </w:tr>
    </w:tbl>
    <w:p w:rsidR="005F1EB6" w:rsidRPr="00596474" w:rsidRDefault="005F1EB6" w:rsidP="00C5435A">
      <w:pPr>
        <w:pStyle w:val="Loendilik1"/>
        <w:ind w:left="0"/>
        <w:rPr>
          <w:sz w:val="24"/>
          <w:szCs w:val="24"/>
        </w:rPr>
      </w:pPr>
    </w:p>
    <w:p w:rsidR="00C87901" w:rsidRPr="00EE3346" w:rsidRDefault="00EE3346" w:rsidP="00054594">
      <w:pPr>
        <w:pStyle w:val="Loendilik1"/>
        <w:ind w:left="0"/>
        <w:rPr>
          <w:color w:val="FF0000"/>
          <w:sz w:val="24"/>
          <w:szCs w:val="24"/>
        </w:rPr>
      </w:pPr>
      <w:r>
        <w:rPr>
          <w:b/>
          <w:sz w:val="24"/>
          <w:szCs w:val="24"/>
        </w:rPr>
        <w:t>Kooli poolt pakutavad valik</w:t>
      </w:r>
      <w:r w:rsidR="00135E24">
        <w:rPr>
          <w:b/>
          <w:sz w:val="24"/>
          <w:szCs w:val="24"/>
        </w:rPr>
        <w:t>õppe</w:t>
      </w:r>
      <w:r>
        <w:rPr>
          <w:b/>
          <w:sz w:val="24"/>
          <w:szCs w:val="24"/>
        </w:rPr>
        <w:t>ainete</w:t>
      </w:r>
      <w:r w:rsidR="004B1A1B" w:rsidRPr="004B1A1B">
        <w:rPr>
          <w:b/>
          <w:sz w:val="24"/>
          <w:szCs w:val="24"/>
        </w:rPr>
        <w:t xml:space="preserve"> ja –</w:t>
      </w:r>
      <w:r>
        <w:rPr>
          <w:b/>
          <w:sz w:val="24"/>
          <w:szCs w:val="24"/>
        </w:rPr>
        <w:t xml:space="preserve"> kursuste loend</w:t>
      </w:r>
      <w:r w:rsidR="004B1A1B" w:rsidRPr="004B1A1B">
        <w:rPr>
          <w:b/>
          <w:sz w:val="24"/>
          <w:szCs w:val="24"/>
        </w:rPr>
        <w:t>:</w:t>
      </w:r>
    </w:p>
    <w:tbl>
      <w:tblPr>
        <w:tblStyle w:val="Kontuurtabel"/>
        <w:tblW w:w="9067" w:type="dxa"/>
        <w:jc w:val="center"/>
        <w:tblLook w:val="04A0" w:firstRow="1" w:lastRow="0" w:firstColumn="1" w:lastColumn="0" w:noHBand="0" w:noVBand="1"/>
      </w:tblPr>
      <w:tblGrid>
        <w:gridCol w:w="5524"/>
        <w:gridCol w:w="1559"/>
        <w:gridCol w:w="661"/>
        <w:gridCol w:w="661"/>
        <w:gridCol w:w="662"/>
      </w:tblGrid>
      <w:tr w:rsidR="002231FD" w:rsidRPr="000A7887" w:rsidTr="002231FD">
        <w:trPr>
          <w:trHeight w:val="282"/>
          <w:jc w:val="center"/>
        </w:trPr>
        <w:tc>
          <w:tcPr>
            <w:tcW w:w="5524" w:type="dxa"/>
            <w:shd w:val="clear" w:color="auto" w:fill="FFE599"/>
            <w:noWrap/>
          </w:tcPr>
          <w:p w:rsidR="002231FD" w:rsidRPr="00EA6D82" w:rsidRDefault="002231FD" w:rsidP="00953651">
            <w:pPr>
              <w:rPr>
                <w:b/>
                <w:iCs/>
              </w:rPr>
            </w:pPr>
            <w:r w:rsidRPr="00EA6D82">
              <w:rPr>
                <w:b/>
                <w:iCs/>
              </w:rPr>
              <w:t>VALIKKURSUSED</w:t>
            </w:r>
          </w:p>
        </w:tc>
        <w:tc>
          <w:tcPr>
            <w:tcW w:w="1559" w:type="dxa"/>
            <w:shd w:val="clear" w:color="auto" w:fill="FFE599"/>
            <w:vAlign w:val="center"/>
          </w:tcPr>
          <w:p w:rsidR="002231FD" w:rsidRPr="00EA6D82" w:rsidRDefault="002231FD" w:rsidP="00953651">
            <w:pPr>
              <w:jc w:val="center"/>
              <w:rPr>
                <w:b/>
                <w:sz w:val="20"/>
                <w:szCs w:val="20"/>
              </w:rPr>
            </w:pPr>
            <w:r>
              <w:rPr>
                <w:b/>
                <w:sz w:val="20"/>
                <w:szCs w:val="20"/>
              </w:rPr>
              <w:t>KOKKU</w:t>
            </w:r>
          </w:p>
        </w:tc>
        <w:tc>
          <w:tcPr>
            <w:tcW w:w="661" w:type="dxa"/>
            <w:shd w:val="clear" w:color="auto" w:fill="FFE599"/>
            <w:vAlign w:val="center"/>
          </w:tcPr>
          <w:p w:rsidR="002231FD" w:rsidRPr="00EA6D82" w:rsidRDefault="002231FD" w:rsidP="00953651">
            <w:pPr>
              <w:jc w:val="center"/>
              <w:rPr>
                <w:i/>
                <w:color w:val="000000"/>
                <w:sz w:val="16"/>
                <w:szCs w:val="16"/>
              </w:rPr>
            </w:pPr>
            <w:r>
              <w:rPr>
                <w:i/>
                <w:color w:val="000000"/>
                <w:sz w:val="16"/>
                <w:szCs w:val="16"/>
              </w:rPr>
              <w:t>X</w:t>
            </w:r>
          </w:p>
        </w:tc>
        <w:tc>
          <w:tcPr>
            <w:tcW w:w="661" w:type="dxa"/>
            <w:shd w:val="clear" w:color="auto" w:fill="FFE599"/>
            <w:vAlign w:val="center"/>
          </w:tcPr>
          <w:p w:rsidR="002231FD" w:rsidRPr="00EA6D82" w:rsidRDefault="002231FD" w:rsidP="00953651">
            <w:pPr>
              <w:jc w:val="center"/>
              <w:rPr>
                <w:i/>
                <w:color w:val="000000"/>
                <w:sz w:val="16"/>
                <w:szCs w:val="16"/>
              </w:rPr>
            </w:pPr>
            <w:r>
              <w:rPr>
                <w:i/>
                <w:color w:val="000000"/>
                <w:sz w:val="16"/>
                <w:szCs w:val="16"/>
              </w:rPr>
              <w:t>XI</w:t>
            </w:r>
          </w:p>
        </w:tc>
        <w:tc>
          <w:tcPr>
            <w:tcW w:w="662" w:type="dxa"/>
            <w:shd w:val="clear" w:color="auto" w:fill="FFE599"/>
            <w:vAlign w:val="center"/>
          </w:tcPr>
          <w:p w:rsidR="002231FD" w:rsidRPr="00EA6D82" w:rsidRDefault="002231FD" w:rsidP="00953651">
            <w:pPr>
              <w:jc w:val="center"/>
              <w:rPr>
                <w:i/>
                <w:color w:val="000000"/>
                <w:sz w:val="16"/>
                <w:szCs w:val="16"/>
              </w:rPr>
            </w:pPr>
            <w:r>
              <w:rPr>
                <w:i/>
                <w:color w:val="000000"/>
                <w:sz w:val="16"/>
                <w:szCs w:val="16"/>
              </w:rPr>
              <w:t>XII</w:t>
            </w: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Saksa keel ja kultuur (vene keelt B1 keelena õppijatele)</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3</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2"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r>
      <w:tr w:rsidR="002231FD" w:rsidRPr="000A7887" w:rsidTr="002231FD">
        <w:trPr>
          <w:trHeight w:val="282"/>
          <w:jc w:val="center"/>
        </w:trPr>
        <w:tc>
          <w:tcPr>
            <w:tcW w:w="5524" w:type="dxa"/>
            <w:noWrap/>
            <w:hideMark/>
          </w:tcPr>
          <w:p w:rsidR="002231FD" w:rsidRPr="007A54B5" w:rsidRDefault="002231FD" w:rsidP="00AE7CC9">
            <w:pPr>
              <w:rPr>
                <w:iCs/>
              </w:rPr>
            </w:pPr>
            <w:r w:rsidRPr="007A54B5">
              <w:rPr>
                <w:iCs/>
              </w:rPr>
              <w:lastRenderedPageBreak/>
              <w:t>Vene keel - "</w:t>
            </w:r>
            <w:r w:rsidR="00A77045">
              <w:rPr>
                <w:iCs/>
              </w:rPr>
              <w:t>V</w:t>
            </w:r>
            <w:r w:rsidRPr="007A54B5">
              <w:rPr>
                <w:iCs/>
              </w:rPr>
              <w:t>ene keel</w:t>
            </w:r>
            <w:r w:rsidR="00AE7CC9">
              <w:rPr>
                <w:iCs/>
              </w:rPr>
              <w:t>e</w:t>
            </w:r>
            <w:r w:rsidR="00A77045">
              <w:rPr>
                <w:iCs/>
              </w:rPr>
              <w:t xml:space="preserve"> suhtluskeel</w:t>
            </w:r>
            <w:r w:rsidR="00AE7CC9">
              <w:rPr>
                <w:iCs/>
              </w:rPr>
              <w:t>“</w:t>
            </w:r>
            <w:r w:rsidRPr="007A54B5">
              <w:rPr>
                <w:iCs/>
              </w:rPr>
              <w:t xml:space="preserve"> (Vene keelt B1 keelena õppijatele)</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3</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2"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r>
      <w:tr w:rsidR="002231FD" w:rsidRPr="000A7887" w:rsidTr="002231FD">
        <w:trPr>
          <w:trHeight w:val="282"/>
          <w:jc w:val="center"/>
        </w:trPr>
        <w:tc>
          <w:tcPr>
            <w:tcW w:w="5524" w:type="dxa"/>
            <w:noWrap/>
            <w:hideMark/>
          </w:tcPr>
          <w:p w:rsidR="002231FD" w:rsidRPr="007A54B5" w:rsidRDefault="002231FD" w:rsidP="00A77045">
            <w:pPr>
              <w:rPr>
                <w:iCs/>
              </w:rPr>
            </w:pPr>
            <w:r w:rsidRPr="007A54B5">
              <w:rPr>
                <w:iCs/>
              </w:rPr>
              <w:t>Saksa keel - "</w:t>
            </w:r>
            <w:r w:rsidR="00A77045">
              <w:rPr>
                <w:iCs/>
              </w:rPr>
              <w:t xml:space="preserve">Saksa keel </w:t>
            </w:r>
            <w:proofErr w:type="spellStart"/>
            <w:r w:rsidR="00A77045">
              <w:rPr>
                <w:iCs/>
              </w:rPr>
              <w:t>s</w:t>
            </w:r>
            <w:r w:rsidRPr="007A54B5">
              <w:rPr>
                <w:iCs/>
              </w:rPr>
              <w:t>uhtluskeel</w:t>
            </w:r>
            <w:r w:rsidR="00A77045">
              <w:rPr>
                <w:iCs/>
              </w:rPr>
              <w:t>na</w:t>
            </w:r>
            <w:proofErr w:type="spellEnd"/>
            <w:r w:rsidRPr="007A54B5">
              <w:rPr>
                <w:iCs/>
              </w:rPr>
              <w:t>" (Saksa keelt B1 keelena õppijatele)</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3</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2"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Majandus ja ettevõtlusõpetus</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2</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2"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Usundiõpetus</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2</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2"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Inglise keele suuline eneseväljendus. (Identiteet ja inimeste vahelised suhted // Inimene ja ühiskond. Eesti ja maailm. )</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2</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2"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Joonestamine</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2</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1"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1</w:t>
            </w:r>
          </w:p>
        </w:tc>
        <w:tc>
          <w:tcPr>
            <w:tcW w:w="662" w:type="dxa"/>
            <w:shd w:val="clear" w:color="auto" w:fill="auto"/>
            <w:vAlign w:val="center"/>
          </w:tcPr>
          <w:p w:rsidR="002231FD" w:rsidRPr="00EA6D82" w:rsidRDefault="002231FD" w:rsidP="00953651">
            <w:pPr>
              <w:jc w:val="center"/>
              <w:rPr>
                <w:i/>
                <w:color w:val="000000"/>
                <w:sz w:val="16"/>
                <w:szCs w:val="16"/>
              </w:rPr>
            </w:pPr>
            <w:r w:rsidRPr="00EA6D82">
              <w:rPr>
                <w:i/>
                <w:color w:val="000000"/>
                <w:sz w:val="16"/>
                <w:szCs w:val="16"/>
              </w:rPr>
              <w:t> </w:t>
            </w:r>
          </w:p>
        </w:tc>
      </w:tr>
      <w:tr w:rsidR="004E3DC6" w:rsidRPr="003C2F9C" w:rsidTr="002231FD">
        <w:trPr>
          <w:trHeight w:val="282"/>
          <w:jc w:val="center"/>
        </w:trPr>
        <w:tc>
          <w:tcPr>
            <w:tcW w:w="5524" w:type="dxa"/>
            <w:noWrap/>
          </w:tcPr>
          <w:p w:rsidR="003C2F9C" w:rsidRPr="00A70141" w:rsidRDefault="003C2F9C" w:rsidP="00953651">
            <w:pPr>
              <w:rPr>
                <w:iCs/>
                <w:color w:val="000000" w:themeColor="text1"/>
              </w:rPr>
            </w:pPr>
            <w:r w:rsidRPr="00A70141">
              <w:rPr>
                <w:iCs/>
                <w:color w:val="000000" w:themeColor="text1"/>
              </w:rPr>
              <w:t>Usundilugu</w:t>
            </w:r>
          </w:p>
        </w:tc>
        <w:tc>
          <w:tcPr>
            <w:tcW w:w="1559" w:type="dxa"/>
            <w:shd w:val="clear" w:color="auto" w:fill="auto"/>
            <w:vAlign w:val="center"/>
          </w:tcPr>
          <w:p w:rsidR="003C2F9C" w:rsidRPr="00A70141" w:rsidRDefault="003C2F9C" w:rsidP="00953651">
            <w:pPr>
              <w:jc w:val="center"/>
              <w:rPr>
                <w:b/>
                <w:color w:val="000000" w:themeColor="text1"/>
                <w:sz w:val="20"/>
                <w:szCs w:val="20"/>
              </w:rPr>
            </w:pPr>
            <w:r w:rsidRPr="00A70141">
              <w:rPr>
                <w:b/>
                <w:color w:val="000000" w:themeColor="text1"/>
                <w:sz w:val="20"/>
                <w:szCs w:val="20"/>
              </w:rPr>
              <w:t>1</w:t>
            </w:r>
          </w:p>
        </w:tc>
        <w:tc>
          <w:tcPr>
            <w:tcW w:w="661" w:type="dxa"/>
            <w:shd w:val="clear" w:color="auto" w:fill="auto"/>
            <w:vAlign w:val="center"/>
          </w:tcPr>
          <w:p w:rsidR="003C2F9C" w:rsidRPr="00A70141" w:rsidRDefault="003C2F9C" w:rsidP="00953651">
            <w:pPr>
              <w:jc w:val="center"/>
              <w:rPr>
                <w:i/>
                <w:color w:val="000000" w:themeColor="text1"/>
                <w:sz w:val="16"/>
                <w:szCs w:val="16"/>
              </w:rPr>
            </w:pPr>
            <w:r w:rsidRPr="00A70141">
              <w:rPr>
                <w:i/>
                <w:color w:val="000000" w:themeColor="text1"/>
                <w:sz w:val="16"/>
                <w:szCs w:val="16"/>
              </w:rPr>
              <w:t>1</w:t>
            </w:r>
          </w:p>
        </w:tc>
        <w:tc>
          <w:tcPr>
            <w:tcW w:w="661" w:type="dxa"/>
            <w:shd w:val="clear" w:color="auto" w:fill="auto"/>
            <w:vAlign w:val="center"/>
          </w:tcPr>
          <w:p w:rsidR="003C2F9C" w:rsidRPr="00A70141" w:rsidRDefault="003C2F9C" w:rsidP="00953651">
            <w:pPr>
              <w:jc w:val="center"/>
              <w:rPr>
                <w:i/>
                <w:color w:val="000000" w:themeColor="text1"/>
                <w:sz w:val="16"/>
                <w:szCs w:val="16"/>
              </w:rPr>
            </w:pPr>
          </w:p>
        </w:tc>
        <w:tc>
          <w:tcPr>
            <w:tcW w:w="662" w:type="dxa"/>
            <w:shd w:val="clear" w:color="auto" w:fill="auto"/>
            <w:vAlign w:val="center"/>
          </w:tcPr>
          <w:p w:rsidR="003C2F9C" w:rsidRPr="003C2F9C" w:rsidRDefault="003C2F9C" w:rsidP="00953651">
            <w:pPr>
              <w:jc w:val="center"/>
              <w:rPr>
                <w:i/>
                <w:color w:val="FF0000"/>
                <w:sz w:val="16"/>
                <w:szCs w:val="16"/>
              </w:rPr>
            </w:pP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Meedia</w:t>
            </w:r>
            <w:r>
              <w:rPr>
                <w:iCs/>
              </w:rPr>
              <w:t xml:space="preserve"> I (trükimeedia)</w:t>
            </w:r>
          </w:p>
        </w:tc>
        <w:tc>
          <w:tcPr>
            <w:tcW w:w="1559" w:type="dxa"/>
            <w:shd w:val="clear" w:color="auto" w:fill="auto"/>
            <w:vAlign w:val="center"/>
          </w:tcPr>
          <w:p w:rsidR="002231FD" w:rsidRPr="00EA6D82" w:rsidRDefault="002231FD" w:rsidP="00953651">
            <w:pPr>
              <w:jc w:val="center"/>
              <w:rPr>
                <w:b/>
                <w:sz w:val="20"/>
                <w:szCs w:val="20"/>
              </w:rPr>
            </w:pPr>
            <w:r>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Õpioskused</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Kultuurilugu</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55"/>
          <w:jc w:val="center"/>
        </w:trPr>
        <w:tc>
          <w:tcPr>
            <w:tcW w:w="5524" w:type="dxa"/>
            <w:noWrap/>
            <w:hideMark/>
          </w:tcPr>
          <w:p w:rsidR="002231FD" w:rsidRPr="007A54B5" w:rsidRDefault="002231FD" w:rsidP="00953651">
            <w:pPr>
              <w:rPr>
                <w:iCs/>
              </w:rPr>
            </w:pPr>
            <w:r w:rsidRPr="007A54B5">
              <w:rPr>
                <w:iCs/>
              </w:rPr>
              <w:t>Reisimine, reisikorraldus. (Inglise keeles)</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Kunstiõpetus. Loodus ja kunst</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bCs/>
                <w:iCs/>
              </w:rPr>
            </w:pPr>
            <w:r w:rsidRPr="007A54B5">
              <w:rPr>
                <w:bCs/>
                <w:iCs/>
              </w:rPr>
              <w:t>Elementide keemia</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bCs/>
                <w:iCs/>
              </w:rPr>
            </w:pPr>
            <w:r w:rsidRPr="007A54B5">
              <w:rPr>
                <w:bCs/>
                <w:iCs/>
              </w:rPr>
              <w:t>Loodusteadused, tehnoloogia ja ühiskond</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bCs/>
                <w:iCs/>
              </w:rPr>
            </w:pPr>
            <w:r w:rsidRPr="007A54B5">
              <w:rPr>
                <w:bCs/>
                <w:iCs/>
              </w:rPr>
              <w:t>Keskkonnaökoloogia</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bCs/>
                <w:iCs/>
              </w:rPr>
            </w:pPr>
            <w:r w:rsidRPr="007A54B5">
              <w:rPr>
                <w:bCs/>
                <w:iCs/>
              </w:rPr>
              <w:t>Loogika</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iCs/>
              </w:rPr>
            </w:pPr>
            <w:proofErr w:type="spellStart"/>
            <w:r w:rsidRPr="007A54B5">
              <w:rPr>
                <w:iCs/>
              </w:rPr>
              <w:t>Üldajalugu</w:t>
            </w:r>
            <w:proofErr w:type="spellEnd"/>
            <w:r w:rsidRPr="007A54B5">
              <w:rPr>
                <w:iCs/>
              </w:rPr>
              <w:t xml:space="preserve"> – maailma ajalugu: tsivilisatsioonid väljaspool Euroopat</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iCs/>
              </w:rPr>
            </w:pPr>
            <w:proofErr w:type="spellStart"/>
            <w:r w:rsidRPr="007A54B5">
              <w:rPr>
                <w:iCs/>
              </w:rPr>
              <w:t>Üldajalugu</w:t>
            </w:r>
            <w:proofErr w:type="spellEnd"/>
            <w:r w:rsidRPr="007A54B5">
              <w:rPr>
                <w:iCs/>
              </w:rPr>
              <w:t xml:space="preserve"> – Euroopa maade ja Ameerika Ühendriikide ajalugu</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Sissejuhatus filosoofilisse mõtlemisse</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hideMark/>
          </w:tcPr>
          <w:p w:rsidR="002231FD" w:rsidRPr="007A54B5" w:rsidRDefault="002231FD" w:rsidP="00953651">
            <w:pPr>
              <w:rPr>
                <w:iCs/>
              </w:rPr>
            </w:pPr>
            <w:r w:rsidRPr="007A54B5">
              <w:rPr>
                <w:iCs/>
              </w:rPr>
              <w:t xml:space="preserve">Kehaline kasvatus  - Liikumine </w:t>
            </w:r>
            <w:proofErr w:type="spellStart"/>
            <w:r w:rsidRPr="007A54B5">
              <w:rPr>
                <w:iCs/>
              </w:rPr>
              <w:t>välistingimustes</w:t>
            </w:r>
            <w:proofErr w:type="spellEnd"/>
            <w:r w:rsidRPr="007A54B5">
              <w:rPr>
                <w:iCs/>
              </w:rPr>
              <w:t xml:space="preserve"> (P/T)</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82"/>
          <w:jc w:val="center"/>
        </w:trPr>
        <w:tc>
          <w:tcPr>
            <w:tcW w:w="5524" w:type="dxa"/>
            <w:noWrap/>
          </w:tcPr>
          <w:p w:rsidR="002231FD" w:rsidRPr="007A54B5" w:rsidRDefault="002231FD" w:rsidP="00953651">
            <w:pPr>
              <w:rPr>
                <w:iCs/>
              </w:rPr>
            </w:pPr>
            <w:r>
              <w:rPr>
                <w:iCs/>
              </w:rPr>
              <w:t>Riigikaitse</w:t>
            </w:r>
          </w:p>
        </w:tc>
        <w:tc>
          <w:tcPr>
            <w:tcW w:w="1559" w:type="dxa"/>
            <w:shd w:val="clear" w:color="auto" w:fill="auto"/>
            <w:vAlign w:val="center"/>
          </w:tcPr>
          <w:p w:rsidR="002231FD" w:rsidRPr="00EA6D82" w:rsidRDefault="002231FD" w:rsidP="00953651">
            <w:pPr>
              <w:jc w:val="center"/>
              <w:rPr>
                <w:b/>
                <w:sz w:val="20"/>
                <w:szCs w:val="20"/>
              </w:rPr>
            </w:pPr>
            <w:r>
              <w:rPr>
                <w:b/>
                <w:sz w:val="20"/>
                <w:szCs w:val="20"/>
              </w:rPr>
              <w:t>2</w:t>
            </w:r>
          </w:p>
        </w:tc>
        <w:tc>
          <w:tcPr>
            <w:tcW w:w="661" w:type="dxa"/>
            <w:shd w:val="clear" w:color="auto" w:fill="auto"/>
            <w:vAlign w:val="center"/>
          </w:tcPr>
          <w:p w:rsidR="002231FD" w:rsidRPr="00FA441B" w:rsidRDefault="002231FD" w:rsidP="00953651">
            <w:pPr>
              <w:jc w:val="center"/>
              <w:rPr>
                <w:i/>
                <w:sz w:val="16"/>
                <w:szCs w:val="16"/>
              </w:rPr>
            </w:pP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2</w:t>
            </w:r>
          </w:p>
        </w:tc>
        <w:tc>
          <w:tcPr>
            <w:tcW w:w="662" w:type="dxa"/>
            <w:shd w:val="clear" w:color="auto" w:fill="auto"/>
            <w:vAlign w:val="center"/>
          </w:tcPr>
          <w:p w:rsidR="002231FD" w:rsidRPr="00FA441B" w:rsidRDefault="002231FD" w:rsidP="00953651">
            <w:pPr>
              <w:jc w:val="center"/>
              <w:rPr>
                <w:i/>
                <w:sz w:val="16"/>
                <w:szCs w:val="16"/>
              </w:rPr>
            </w:pPr>
          </w:p>
        </w:tc>
      </w:tr>
      <w:tr w:rsidR="00A61405" w:rsidRPr="000A7887" w:rsidTr="002231FD">
        <w:trPr>
          <w:trHeight w:val="270"/>
          <w:jc w:val="center"/>
        </w:trPr>
        <w:tc>
          <w:tcPr>
            <w:tcW w:w="5524" w:type="dxa"/>
            <w:noWrap/>
          </w:tcPr>
          <w:p w:rsidR="00A61405" w:rsidRPr="007A54B5" w:rsidRDefault="00A61405" w:rsidP="00953651">
            <w:pPr>
              <w:rPr>
                <w:iCs/>
              </w:rPr>
            </w:pPr>
            <w:r>
              <w:rPr>
                <w:iCs/>
              </w:rPr>
              <w:t>Autoõpetus (10.-12. klass)</w:t>
            </w:r>
          </w:p>
        </w:tc>
        <w:tc>
          <w:tcPr>
            <w:tcW w:w="1559" w:type="dxa"/>
            <w:shd w:val="clear" w:color="auto" w:fill="auto"/>
            <w:vAlign w:val="center"/>
          </w:tcPr>
          <w:p w:rsidR="00A61405" w:rsidRDefault="00A61405" w:rsidP="00953651">
            <w:pPr>
              <w:jc w:val="center"/>
              <w:rPr>
                <w:b/>
                <w:sz w:val="20"/>
                <w:szCs w:val="20"/>
              </w:rPr>
            </w:pPr>
            <w:r>
              <w:rPr>
                <w:b/>
                <w:sz w:val="20"/>
                <w:szCs w:val="20"/>
              </w:rPr>
              <w:t>1</w:t>
            </w:r>
          </w:p>
        </w:tc>
        <w:tc>
          <w:tcPr>
            <w:tcW w:w="661" w:type="dxa"/>
            <w:shd w:val="clear" w:color="auto" w:fill="auto"/>
            <w:vAlign w:val="center"/>
          </w:tcPr>
          <w:p w:rsidR="00A61405" w:rsidRPr="00FA441B" w:rsidRDefault="00A61405" w:rsidP="00953651">
            <w:pPr>
              <w:jc w:val="center"/>
              <w:rPr>
                <w:i/>
                <w:sz w:val="16"/>
                <w:szCs w:val="16"/>
              </w:rPr>
            </w:pPr>
          </w:p>
        </w:tc>
        <w:tc>
          <w:tcPr>
            <w:tcW w:w="661" w:type="dxa"/>
            <w:shd w:val="clear" w:color="auto" w:fill="auto"/>
            <w:vAlign w:val="center"/>
          </w:tcPr>
          <w:p w:rsidR="00A61405" w:rsidRPr="00FA441B" w:rsidRDefault="00A61405" w:rsidP="00953651">
            <w:pPr>
              <w:jc w:val="center"/>
              <w:rPr>
                <w:i/>
                <w:sz w:val="16"/>
                <w:szCs w:val="16"/>
              </w:rPr>
            </w:pPr>
            <w:r>
              <w:rPr>
                <w:i/>
                <w:sz w:val="16"/>
                <w:szCs w:val="16"/>
              </w:rPr>
              <w:t>1</w:t>
            </w:r>
          </w:p>
        </w:tc>
        <w:tc>
          <w:tcPr>
            <w:tcW w:w="662" w:type="dxa"/>
            <w:shd w:val="clear" w:color="auto" w:fill="auto"/>
            <w:vAlign w:val="center"/>
          </w:tcPr>
          <w:p w:rsidR="00A61405" w:rsidRPr="00FA441B" w:rsidRDefault="00A61405" w:rsidP="00953651">
            <w:pPr>
              <w:jc w:val="center"/>
              <w:rPr>
                <w:i/>
                <w:sz w:val="16"/>
                <w:szCs w:val="16"/>
              </w:rPr>
            </w:pPr>
          </w:p>
        </w:tc>
      </w:tr>
      <w:tr w:rsidR="002231FD" w:rsidRPr="000A7887" w:rsidTr="002231FD">
        <w:trPr>
          <w:trHeight w:val="270"/>
          <w:jc w:val="center"/>
        </w:trPr>
        <w:tc>
          <w:tcPr>
            <w:tcW w:w="5524" w:type="dxa"/>
            <w:noWrap/>
          </w:tcPr>
          <w:p w:rsidR="002231FD" w:rsidRPr="007A54B5" w:rsidRDefault="002231FD" w:rsidP="00953651">
            <w:pPr>
              <w:rPr>
                <w:iCs/>
              </w:rPr>
            </w:pPr>
            <w:r w:rsidRPr="007A54B5">
              <w:rPr>
                <w:iCs/>
              </w:rPr>
              <w:t>Meedia</w:t>
            </w:r>
            <w:r>
              <w:rPr>
                <w:iCs/>
              </w:rPr>
              <w:t xml:space="preserve"> II (TV, raadio, uus meedia)</w:t>
            </w:r>
          </w:p>
        </w:tc>
        <w:tc>
          <w:tcPr>
            <w:tcW w:w="1559" w:type="dxa"/>
            <w:shd w:val="clear" w:color="auto" w:fill="auto"/>
            <w:vAlign w:val="center"/>
          </w:tcPr>
          <w:p w:rsidR="002231FD" w:rsidRPr="00EA6D82" w:rsidRDefault="002231FD" w:rsidP="00953651">
            <w:pPr>
              <w:jc w:val="center"/>
              <w:rPr>
                <w:b/>
                <w:sz w:val="20"/>
                <w:szCs w:val="20"/>
              </w:rPr>
            </w:pPr>
            <w:r>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Informaatika</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70"/>
          <w:jc w:val="center"/>
        </w:trPr>
        <w:tc>
          <w:tcPr>
            <w:tcW w:w="5524" w:type="dxa"/>
            <w:noWrap/>
            <w:hideMark/>
          </w:tcPr>
          <w:p w:rsidR="002231FD" w:rsidRPr="007A54B5" w:rsidRDefault="002231FD" w:rsidP="00953651">
            <w:pPr>
              <w:rPr>
                <w:iCs/>
              </w:rPr>
            </w:pPr>
            <w:r>
              <w:rPr>
                <w:iCs/>
              </w:rPr>
              <w:t>Ekskursioonid ja giiditöö</w:t>
            </w:r>
            <w:r w:rsidRPr="007A54B5">
              <w:rPr>
                <w:iCs/>
              </w:rPr>
              <w:t xml:space="preserve"> (Inglise keeles)</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70"/>
          <w:jc w:val="center"/>
        </w:trPr>
        <w:tc>
          <w:tcPr>
            <w:tcW w:w="5524" w:type="dxa"/>
            <w:noWrap/>
            <w:hideMark/>
          </w:tcPr>
          <w:p w:rsidR="002231FD" w:rsidRPr="007A54B5" w:rsidRDefault="002231FD" w:rsidP="00953651">
            <w:pPr>
              <w:rPr>
                <w:iCs/>
              </w:rPr>
            </w:pPr>
            <w:r>
              <w:rPr>
                <w:iCs/>
              </w:rPr>
              <w:t>Inglise keel ja meedia</w:t>
            </w:r>
            <w:r w:rsidRPr="007A54B5">
              <w:rPr>
                <w:iCs/>
              </w:rPr>
              <w:t xml:space="preserve"> (Inglise keeles)</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Paikkonna ajalugu ja turismigeograafia</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Kehaline kasvatus – pallimängud</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70"/>
          <w:jc w:val="center"/>
        </w:trPr>
        <w:tc>
          <w:tcPr>
            <w:tcW w:w="5524" w:type="dxa"/>
            <w:noWrap/>
            <w:hideMark/>
          </w:tcPr>
          <w:p w:rsidR="002231FD" w:rsidRPr="007A54B5" w:rsidRDefault="002231FD" w:rsidP="00953651">
            <w:pPr>
              <w:rPr>
                <w:iCs/>
              </w:rPr>
            </w:pPr>
            <w:proofErr w:type="spellStart"/>
            <w:r w:rsidRPr="007A54B5">
              <w:rPr>
                <w:iCs/>
              </w:rPr>
              <w:t>Geoinformaatika</w:t>
            </w:r>
            <w:proofErr w:type="spellEnd"/>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lastRenderedPageBreak/>
              <w:t>Keemiliste protsesside seaduspärasused</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Rakenduste loomise ja programmeerimise alused</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Psühholoogia</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Inimene ja õigus</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Kehaline kasvatus - Kehalised</w:t>
            </w:r>
            <w:r>
              <w:rPr>
                <w:iCs/>
              </w:rPr>
              <w:t xml:space="preserve"> võimed ja liikumisoskused </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Karjääriõpetus</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Ingli</w:t>
            </w:r>
            <w:r>
              <w:rPr>
                <w:iCs/>
              </w:rPr>
              <w:t>se keel kui rahvusvaheline keel</w:t>
            </w:r>
            <w:r w:rsidRPr="007A54B5">
              <w:rPr>
                <w:iCs/>
              </w:rPr>
              <w:t xml:space="preserve"> (Inglise keeles)</w:t>
            </w:r>
          </w:p>
        </w:tc>
        <w:tc>
          <w:tcPr>
            <w:tcW w:w="1559" w:type="dxa"/>
            <w:shd w:val="clear" w:color="auto" w:fill="auto"/>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Kunstiõpetus. Arhitektuurist kaasaegse installatsioonini</w:t>
            </w:r>
          </w:p>
        </w:tc>
        <w:tc>
          <w:tcPr>
            <w:tcW w:w="1559" w:type="dxa"/>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Rakendusbioloogia</w:t>
            </w:r>
          </w:p>
        </w:tc>
        <w:tc>
          <w:tcPr>
            <w:tcW w:w="1559" w:type="dxa"/>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Teistsugune füüsika</w:t>
            </w:r>
          </w:p>
        </w:tc>
        <w:tc>
          <w:tcPr>
            <w:tcW w:w="1559" w:type="dxa"/>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Globaliseeruv maailm</w:t>
            </w:r>
          </w:p>
        </w:tc>
        <w:tc>
          <w:tcPr>
            <w:tcW w:w="1559" w:type="dxa"/>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r>
      <w:tr w:rsidR="002231FD" w:rsidRPr="000A7887" w:rsidTr="002231FD">
        <w:trPr>
          <w:trHeight w:val="270"/>
          <w:jc w:val="center"/>
        </w:trPr>
        <w:tc>
          <w:tcPr>
            <w:tcW w:w="5524" w:type="dxa"/>
            <w:noWrap/>
            <w:hideMark/>
          </w:tcPr>
          <w:p w:rsidR="002231FD" w:rsidRPr="007A54B5" w:rsidRDefault="002231FD" w:rsidP="00953651">
            <w:pPr>
              <w:rPr>
                <w:iCs/>
              </w:rPr>
            </w:pPr>
            <w:r w:rsidRPr="007A54B5">
              <w:rPr>
                <w:iCs/>
              </w:rPr>
              <w:t>Tänapäeva filosoofilised küsimused</w:t>
            </w:r>
          </w:p>
        </w:tc>
        <w:tc>
          <w:tcPr>
            <w:tcW w:w="1559" w:type="dxa"/>
            <w:vAlign w:val="center"/>
          </w:tcPr>
          <w:p w:rsidR="002231FD" w:rsidRPr="00EA6D82" w:rsidRDefault="002231FD" w:rsidP="00953651">
            <w:pPr>
              <w:jc w:val="center"/>
              <w:rPr>
                <w:b/>
                <w:sz w:val="20"/>
                <w:szCs w:val="20"/>
              </w:rPr>
            </w:pPr>
            <w:r w:rsidRPr="00EA6D82">
              <w:rPr>
                <w:b/>
                <w:sz w:val="20"/>
                <w:szCs w:val="20"/>
              </w:rPr>
              <w:t>1</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sidRPr="00FA441B">
              <w:rPr>
                <w:i/>
                <w:sz w:val="16"/>
                <w:szCs w:val="16"/>
              </w:rPr>
              <w:t>1</w:t>
            </w:r>
          </w:p>
        </w:tc>
      </w:tr>
      <w:tr w:rsidR="002231FD" w:rsidRPr="000A7887" w:rsidTr="002231FD">
        <w:trPr>
          <w:trHeight w:val="270"/>
          <w:jc w:val="center"/>
        </w:trPr>
        <w:tc>
          <w:tcPr>
            <w:tcW w:w="5524" w:type="dxa"/>
            <w:shd w:val="clear" w:color="auto" w:fill="auto"/>
            <w:noWrap/>
            <w:hideMark/>
          </w:tcPr>
          <w:p w:rsidR="002231FD" w:rsidRPr="007A54B5" w:rsidRDefault="002231FD" w:rsidP="00953651">
            <w:pPr>
              <w:rPr>
                <w:iCs/>
              </w:rPr>
            </w:pPr>
            <w:r w:rsidRPr="007A54B5">
              <w:rPr>
                <w:iCs/>
              </w:rPr>
              <w:t>Ettevalmistus</w:t>
            </w:r>
            <w:r>
              <w:rPr>
                <w:iCs/>
              </w:rPr>
              <w:t>kursused riigieksamiteks</w:t>
            </w:r>
            <w:r w:rsidR="003D0A67">
              <w:rPr>
                <w:iCs/>
              </w:rPr>
              <w:t xml:space="preserve"> (lai/kitsas matemaatika, inglise keel, eesti keel)</w:t>
            </w:r>
          </w:p>
        </w:tc>
        <w:tc>
          <w:tcPr>
            <w:tcW w:w="1559" w:type="dxa"/>
            <w:vAlign w:val="center"/>
          </w:tcPr>
          <w:p w:rsidR="002231FD" w:rsidRPr="00EA6D82" w:rsidRDefault="002231FD" w:rsidP="00953651">
            <w:pPr>
              <w:jc w:val="center"/>
              <w:rPr>
                <w:b/>
                <w:sz w:val="20"/>
                <w:szCs w:val="20"/>
              </w:rPr>
            </w:pPr>
            <w:r>
              <w:rPr>
                <w:b/>
                <w:sz w:val="20"/>
                <w:szCs w:val="20"/>
              </w:rPr>
              <w:t>4</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1" w:type="dxa"/>
            <w:shd w:val="clear" w:color="auto" w:fill="auto"/>
            <w:vAlign w:val="center"/>
          </w:tcPr>
          <w:p w:rsidR="002231FD" w:rsidRPr="00FA441B" w:rsidRDefault="002231FD" w:rsidP="00953651">
            <w:pPr>
              <w:jc w:val="center"/>
              <w:rPr>
                <w:i/>
                <w:sz w:val="16"/>
                <w:szCs w:val="16"/>
              </w:rPr>
            </w:pPr>
            <w:r w:rsidRPr="00FA441B">
              <w:rPr>
                <w:i/>
                <w:sz w:val="16"/>
                <w:szCs w:val="16"/>
              </w:rPr>
              <w:t> </w:t>
            </w:r>
          </w:p>
        </w:tc>
        <w:tc>
          <w:tcPr>
            <w:tcW w:w="662" w:type="dxa"/>
            <w:shd w:val="clear" w:color="auto" w:fill="auto"/>
            <w:vAlign w:val="center"/>
          </w:tcPr>
          <w:p w:rsidR="002231FD" w:rsidRPr="00FA441B" w:rsidRDefault="002231FD" w:rsidP="00953651">
            <w:pPr>
              <w:jc w:val="center"/>
              <w:rPr>
                <w:i/>
                <w:sz w:val="16"/>
                <w:szCs w:val="16"/>
              </w:rPr>
            </w:pPr>
            <w:r>
              <w:rPr>
                <w:i/>
                <w:sz w:val="16"/>
                <w:szCs w:val="16"/>
              </w:rPr>
              <w:t>4</w:t>
            </w:r>
          </w:p>
        </w:tc>
      </w:tr>
    </w:tbl>
    <w:p w:rsidR="00A631BC" w:rsidRDefault="00A631BC" w:rsidP="004B1A1B">
      <w:pPr>
        <w:pStyle w:val="Loendilik1"/>
        <w:ind w:left="0"/>
        <w:rPr>
          <w:sz w:val="24"/>
          <w:szCs w:val="24"/>
        </w:rPr>
      </w:pPr>
    </w:p>
    <w:p w:rsidR="004B1A1B" w:rsidRPr="00A70141" w:rsidRDefault="004B1A1B" w:rsidP="004B1A1B">
      <w:pPr>
        <w:pStyle w:val="Loendilik1"/>
        <w:ind w:left="0"/>
        <w:rPr>
          <w:color w:val="000000" w:themeColor="text1"/>
          <w:sz w:val="24"/>
          <w:szCs w:val="24"/>
        </w:rPr>
      </w:pPr>
      <w:r>
        <w:rPr>
          <w:sz w:val="24"/>
          <w:szCs w:val="24"/>
        </w:rPr>
        <w:t xml:space="preserve">5) </w:t>
      </w:r>
      <w:r w:rsidRPr="004F220C">
        <w:rPr>
          <w:sz w:val="24"/>
          <w:szCs w:val="24"/>
        </w:rPr>
        <w:t xml:space="preserve"> Kohustuslike kursuste, valikkursuste ja valikõppeainete kirjeldused on esitatud vastavates </w:t>
      </w:r>
      <w:r w:rsidR="004F504A" w:rsidRPr="00A70141">
        <w:rPr>
          <w:color w:val="000000" w:themeColor="text1"/>
          <w:sz w:val="24"/>
          <w:szCs w:val="24"/>
        </w:rPr>
        <w:t>ainekavades (lisa 1- 19</w:t>
      </w:r>
      <w:r w:rsidR="00E138E1" w:rsidRPr="00A70141">
        <w:rPr>
          <w:color w:val="000000" w:themeColor="text1"/>
          <w:sz w:val="24"/>
          <w:szCs w:val="24"/>
        </w:rPr>
        <w:t>).</w:t>
      </w:r>
    </w:p>
    <w:p w:rsidR="003C2F9C" w:rsidRPr="00A70141" w:rsidRDefault="003C2F9C" w:rsidP="004B1A1B">
      <w:pPr>
        <w:pStyle w:val="Loendilik1"/>
        <w:ind w:left="0"/>
        <w:rPr>
          <w:color w:val="000000" w:themeColor="text1"/>
          <w:sz w:val="24"/>
          <w:szCs w:val="24"/>
        </w:rPr>
      </w:pPr>
      <w:r w:rsidRPr="00A70141">
        <w:rPr>
          <w:color w:val="000000" w:themeColor="text1"/>
          <w:sz w:val="24"/>
          <w:szCs w:val="24"/>
        </w:rPr>
        <w:t xml:space="preserve">6) Õppeaastal avatavad valikained ja -kursused kinnitatakse õppenõukogu otsusega arvestades </w:t>
      </w:r>
      <w:r w:rsidR="003D0A67" w:rsidRPr="00A70141">
        <w:rPr>
          <w:color w:val="000000" w:themeColor="text1"/>
          <w:sz w:val="24"/>
          <w:szCs w:val="24"/>
        </w:rPr>
        <w:t xml:space="preserve">võimalusel </w:t>
      </w:r>
      <w:r w:rsidRPr="00A70141">
        <w:rPr>
          <w:color w:val="000000" w:themeColor="text1"/>
          <w:sz w:val="24"/>
          <w:szCs w:val="24"/>
        </w:rPr>
        <w:t>õpilaste soove</w:t>
      </w:r>
      <w:r w:rsidR="003D0A67" w:rsidRPr="00A70141">
        <w:rPr>
          <w:color w:val="000000" w:themeColor="text1"/>
          <w:sz w:val="24"/>
          <w:szCs w:val="24"/>
        </w:rPr>
        <w:t>, õpetajate ettepanekuid</w:t>
      </w:r>
      <w:r w:rsidRPr="00A70141">
        <w:rPr>
          <w:color w:val="000000" w:themeColor="text1"/>
          <w:sz w:val="24"/>
          <w:szCs w:val="24"/>
        </w:rPr>
        <w:t xml:space="preserve"> ja kooli võimalusi.</w:t>
      </w:r>
      <w:r w:rsidR="003D0A67" w:rsidRPr="00A70141">
        <w:rPr>
          <w:color w:val="000000" w:themeColor="text1"/>
          <w:sz w:val="24"/>
          <w:szCs w:val="24"/>
        </w:rPr>
        <w:t xml:space="preserve"> </w:t>
      </w:r>
      <w:r w:rsidR="00636D32" w:rsidRPr="00A70141">
        <w:rPr>
          <w:color w:val="000000" w:themeColor="text1"/>
          <w:sz w:val="24"/>
          <w:szCs w:val="24"/>
        </w:rPr>
        <w:t>Avatavad valikained ja –kursused võib avada erinevalt loendis toodule õpetajate ettepanekul teistes klassides ja klasside üleselt.</w:t>
      </w:r>
    </w:p>
    <w:p w:rsidR="00A76055" w:rsidRDefault="00A76055" w:rsidP="000336C0">
      <w:pPr>
        <w:pStyle w:val="Loendilik1"/>
        <w:ind w:left="0"/>
        <w:rPr>
          <w:strike/>
          <w:sz w:val="24"/>
          <w:szCs w:val="24"/>
        </w:rPr>
      </w:pPr>
    </w:p>
    <w:p w:rsidR="00BE0E83" w:rsidRDefault="004F220C" w:rsidP="00BE0E83">
      <w:pPr>
        <w:pStyle w:val="Loendilik1"/>
        <w:ind w:left="0"/>
        <w:rPr>
          <w:b/>
          <w:sz w:val="24"/>
          <w:szCs w:val="24"/>
        </w:rPr>
      </w:pPr>
      <w:r w:rsidRPr="00446585">
        <w:rPr>
          <w:sz w:val="24"/>
          <w:szCs w:val="24"/>
        </w:rPr>
        <w:t xml:space="preserve"> </w:t>
      </w:r>
      <w:r w:rsidR="00446585" w:rsidRPr="00446585">
        <w:rPr>
          <w:sz w:val="24"/>
          <w:szCs w:val="24"/>
        </w:rPr>
        <w:t>(</w:t>
      </w:r>
      <w:r w:rsidR="001517D4">
        <w:rPr>
          <w:sz w:val="24"/>
          <w:szCs w:val="24"/>
        </w:rPr>
        <w:t>7</w:t>
      </w:r>
      <w:r w:rsidR="00446585" w:rsidRPr="00446585">
        <w:rPr>
          <w:sz w:val="24"/>
          <w:szCs w:val="24"/>
        </w:rPr>
        <w:t>)</w:t>
      </w:r>
      <w:r w:rsidR="00446585">
        <w:rPr>
          <w:sz w:val="24"/>
          <w:szCs w:val="24"/>
        </w:rPr>
        <w:t xml:space="preserve"> </w:t>
      </w:r>
      <w:r w:rsidR="00446585" w:rsidRPr="00446585">
        <w:rPr>
          <w:b/>
          <w:sz w:val="24"/>
          <w:szCs w:val="24"/>
        </w:rPr>
        <w:t>Hariduslike erivajadustega õpilaste õppe korraldus</w:t>
      </w:r>
    </w:p>
    <w:p w:rsidR="00F12A8D" w:rsidRDefault="00F12A8D" w:rsidP="00BE0E83">
      <w:pPr>
        <w:pStyle w:val="Loendilik1"/>
        <w:ind w:left="0"/>
        <w:rPr>
          <w:sz w:val="24"/>
          <w:szCs w:val="24"/>
        </w:rPr>
      </w:pPr>
      <w:r>
        <w:rPr>
          <w:sz w:val="24"/>
          <w:szCs w:val="24"/>
        </w:rPr>
        <w:t xml:space="preserve"> 1)  </w:t>
      </w:r>
      <w:r w:rsidRPr="00BE0E83">
        <w:rPr>
          <w:sz w:val="24"/>
          <w:szCs w:val="24"/>
        </w:rPr>
        <w:t xml:space="preserve">Hariduslike erivajadustega õpilaste õppe korraldus koolis </w:t>
      </w:r>
      <w:r>
        <w:rPr>
          <w:sz w:val="24"/>
          <w:szCs w:val="24"/>
        </w:rPr>
        <w:t>on reguleeritud dokumendiga</w:t>
      </w:r>
      <w:r w:rsidRPr="00BE0E83">
        <w:rPr>
          <w:sz w:val="24"/>
          <w:szCs w:val="24"/>
        </w:rPr>
        <w:t xml:space="preserve"> „Tugisüsteemid ja nende rakendamise kord Oskar Lutsu Palamuse Gümnaasiumis“</w:t>
      </w:r>
    </w:p>
    <w:p w:rsidR="00B61D68" w:rsidRDefault="00B61D68" w:rsidP="00BE0E83">
      <w:pPr>
        <w:pStyle w:val="Loendilik1"/>
        <w:ind w:left="0"/>
        <w:rPr>
          <w:sz w:val="24"/>
          <w:szCs w:val="24"/>
        </w:rPr>
      </w:pPr>
      <w:r>
        <w:rPr>
          <w:sz w:val="24"/>
          <w:szCs w:val="24"/>
        </w:rPr>
        <w:t xml:space="preserve"> 2) Gümnaasium korraldab andekate õpilaste juhendamist</w:t>
      </w:r>
    </w:p>
    <w:p w:rsidR="00B61D68" w:rsidRDefault="004C3C75" w:rsidP="00BE0E83">
      <w:pPr>
        <w:pStyle w:val="Loendilik1"/>
        <w:ind w:left="0"/>
        <w:rPr>
          <w:sz w:val="24"/>
          <w:szCs w:val="24"/>
        </w:rPr>
      </w:pPr>
      <w:r>
        <w:rPr>
          <w:sz w:val="24"/>
          <w:szCs w:val="24"/>
        </w:rPr>
        <w:t xml:space="preserve"> 3) Sõltuvalt õpilase hariduslikust erivajadusest võib gümnaasium teha talle muudatusi või kohandusi õppeajas, õppe sisus, õppeprotsessis, õpikeskkonnas või taotletavates õpitulemustes. Piiratud teovõimega õpilase puhul kaasatakse nende muudatuste tegemisse õpilase vanem. Kui muudatuste või kohandustega kaasneb nädalakoormuse või õppe intensiivsuse oluline kasv või kahanemine, tuleb muudatuste rakendamiseks koostada individuaalne õppekava.</w:t>
      </w:r>
    </w:p>
    <w:p w:rsidR="004C3C75" w:rsidRDefault="004C3C75" w:rsidP="00BE0E83">
      <w:pPr>
        <w:pStyle w:val="Loendilik1"/>
        <w:ind w:left="0"/>
        <w:rPr>
          <w:sz w:val="24"/>
          <w:szCs w:val="24"/>
        </w:rPr>
      </w:pPr>
      <w:r>
        <w:rPr>
          <w:sz w:val="24"/>
          <w:szCs w:val="24"/>
        </w:rPr>
        <w:t>4) Kui haridusliku erivajadusega õpilasele koostatud individuaalse õppekavaga nähakse ette riiklikus õppekavas sätestatud õpitulemuste vähendamine või asendamine või kohustusliku õppeaine õppimisest vabastamine, võib individuaalset õppekava rakendada nõustamiskomisjoni soovitusel.</w:t>
      </w:r>
    </w:p>
    <w:p w:rsidR="004C3C75" w:rsidRDefault="004C3C75" w:rsidP="00BE0E83">
      <w:pPr>
        <w:pStyle w:val="Loendilik1"/>
        <w:ind w:left="0"/>
        <w:rPr>
          <w:sz w:val="24"/>
          <w:szCs w:val="24"/>
        </w:rPr>
      </w:pPr>
      <w:r>
        <w:rPr>
          <w:sz w:val="24"/>
          <w:szCs w:val="24"/>
        </w:rPr>
        <w:t>5) Tervislikel põhjustel koduõppel olevale õpilasele koostatakse individuaalne õppekava ning tema õppekoormust võib vähendada kuni kaheksa kursuse võrra iga arvestusliku koduõppel viibitud õppeaasta kohta.</w:t>
      </w:r>
    </w:p>
    <w:p w:rsidR="00D70221" w:rsidRPr="00BE0E83" w:rsidRDefault="00D70221" w:rsidP="00BE0E83">
      <w:pPr>
        <w:pStyle w:val="Loendilik1"/>
        <w:ind w:left="0"/>
        <w:rPr>
          <w:sz w:val="24"/>
          <w:szCs w:val="24"/>
        </w:rPr>
      </w:pPr>
    </w:p>
    <w:p w:rsidR="00F12A8D" w:rsidRPr="00BE0E83" w:rsidRDefault="00765602" w:rsidP="00A94C21">
      <w:pPr>
        <w:pStyle w:val="Loendilik1"/>
        <w:ind w:left="0"/>
        <w:rPr>
          <w:b/>
          <w:sz w:val="24"/>
          <w:szCs w:val="24"/>
        </w:rPr>
      </w:pPr>
      <w:r>
        <w:rPr>
          <w:sz w:val="24"/>
          <w:szCs w:val="24"/>
        </w:rPr>
        <w:t>(</w:t>
      </w:r>
      <w:r w:rsidR="001517D4">
        <w:rPr>
          <w:sz w:val="24"/>
          <w:szCs w:val="24"/>
        </w:rPr>
        <w:t>8</w:t>
      </w:r>
      <w:r>
        <w:rPr>
          <w:sz w:val="24"/>
          <w:szCs w:val="24"/>
        </w:rPr>
        <w:t>)</w:t>
      </w:r>
      <w:r w:rsidR="00F12A8D">
        <w:rPr>
          <w:sz w:val="24"/>
          <w:szCs w:val="24"/>
        </w:rPr>
        <w:t xml:space="preserve"> </w:t>
      </w:r>
      <w:r w:rsidR="00F12A8D" w:rsidRPr="00F12A8D">
        <w:rPr>
          <w:b/>
          <w:sz w:val="24"/>
          <w:szCs w:val="24"/>
        </w:rPr>
        <w:t xml:space="preserve">Õppeainete vahelise </w:t>
      </w:r>
      <w:proofErr w:type="spellStart"/>
      <w:r w:rsidR="00F12A8D" w:rsidRPr="00F12A8D">
        <w:rPr>
          <w:b/>
          <w:sz w:val="24"/>
          <w:szCs w:val="24"/>
        </w:rPr>
        <w:t>lõimingu</w:t>
      </w:r>
      <w:proofErr w:type="spellEnd"/>
      <w:r w:rsidR="00F12A8D" w:rsidRPr="00F12A8D">
        <w:rPr>
          <w:b/>
          <w:sz w:val="24"/>
          <w:szCs w:val="24"/>
        </w:rPr>
        <w:t xml:space="preserve"> põhimõtted</w:t>
      </w:r>
    </w:p>
    <w:p w:rsidR="00F12A8D" w:rsidRPr="00596474" w:rsidRDefault="00F12A8D" w:rsidP="00F12A8D">
      <w:pPr>
        <w:pStyle w:val="Loendilik1"/>
        <w:ind w:left="0"/>
        <w:rPr>
          <w:sz w:val="24"/>
          <w:szCs w:val="24"/>
        </w:rPr>
      </w:pPr>
      <w:r w:rsidRPr="00596474">
        <w:rPr>
          <w:sz w:val="24"/>
          <w:szCs w:val="24"/>
        </w:rPr>
        <w:lastRenderedPageBreak/>
        <w:t xml:space="preserve">1) Läbivad teemad on </w:t>
      </w:r>
      <w:proofErr w:type="spellStart"/>
      <w:r w:rsidRPr="00596474">
        <w:rPr>
          <w:sz w:val="24"/>
          <w:szCs w:val="24"/>
        </w:rPr>
        <w:t>üld</w:t>
      </w:r>
      <w:proofErr w:type="spellEnd"/>
      <w:r w:rsidRPr="00596474">
        <w:rPr>
          <w:sz w:val="24"/>
          <w:szCs w:val="24"/>
        </w:rPr>
        <w:t xml:space="preserve">- ja valdkonnapädevuste, õppeainete ja ainevaldkondade </w:t>
      </w:r>
      <w:proofErr w:type="spellStart"/>
      <w:r w:rsidRPr="00596474">
        <w:rPr>
          <w:sz w:val="24"/>
          <w:szCs w:val="24"/>
        </w:rPr>
        <w:t>lõimingu</w:t>
      </w:r>
      <w:proofErr w:type="spellEnd"/>
      <w:r w:rsidRPr="00596474">
        <w:rPr>
          <w:sz w:val="24"/>
          <w:szCs w:val="24"/>
        </w:rPr>
        <w:t xml:space="preserve"> vahendiks ning neid arvestatakse koolikeskkonna kujundamisel. Läbivad teemad on aineülesed ja ühiskonnas tähtsustatud ning võimaldavad luua ettekujutuse ühiskonna kui terviku arengust, toetades õpilase suutlikkust oma teadmisi erinevates olukordades rakendada.</w:t>
      </w:r>
    </w:p>
    <w:p w:rsidR="00F12A8D" w:rsidRDefault="00F12A8D" w:rsidP="00F12A8D">
      <w:pPr>
        <w:pStyle w:val="Loendilik1"/>
        <w:ind w:left="0"/>
        <w:rPr>
          <w:sz w:val="24"/>
          <w:szCs w:val="24"/>
        </w:rPr>
      </w:pPr>
      <w:r w:rsidRPr="00596474">
        <w:rPr>
          <w:sz w:val="24"/>
          <w:szCs w:val="24"/>
        </w:rPr>
        <w:t>2) Läbivate te</w:t>
      </w:r>
      <w:r>
        <w:rPr>
          <w:sz w:val="24"/>
          <w:szCs w:val="24"/>
        </w:rPr>
        <w:t>emade õpe realiseerub eelkõige:</w:t>
      </w:r>
    </w:p>
    <w:p w:rsidR="00F12A8D" w:rsidRPr="000336C0" w:rsidRDefault="001517D4" w:rsidP="00F12A8D">
      <w:pPr>
        <w:pStyle w:val="Loendilik1"/>
        <w:ind w:left="284"/>
        <w:rPr>
          <w:sz w:val="24"/>
          <w:szCs w:val="24"/>
        </w:rPr>
      </w:pPr>
      <w:r>
        <w:rPr>
          <w:sz w:val="24"/>
          <w:szCs w:val="24"/>
        </w:rPr>
        <w:t>1.</w:t>
      </w:r>
      <w:r w:rsidR="00F12A8D">
        <w:rPr>
          <w:sz w:val="24"/>
          <w:szCs w:val="24"/>
        </w:rPr>
        <w:t xml:space="preserve"> </w:t>
      </w:r>
      <w:r w:rsidR="00F12A8D" w:rsidRPr="00596474">
        <w:rPr>
          <w:sz w:val="24"/>
          <w:szCs w:val="24"/>
        </w:rPr>
        <w:t>õppekeskkonna korralduses – kooli vaimse, sotsiaalse ja füüsilise õppekeskkonna kujundamisel arvestatakse läbivate teemade sisu ja eesmärke;</w:t>
      </w:r>
      <w:r w:rsidR="00F12A8D" w:rsidRPr="00596474">
        <w:rPr>
          <w:sz w:val="24"/>
          <w:szCs w:val="24"/>
        </w:rPr>
        <w:br/>
      </w:r>
      <w:r w:rsidR="00F12A8D">
        <w:rPr>
          <w:sz w:val="24"/>
          <w:szCs w:val="24"/>
        </w:rPr>
        <w:t>2</w:t>
      </w:r>
      <w:r>
        <w:rPr>
          <w:sz w:val="24"/>
          <w:szCs w:val="24"/>
        </w:rPr>
        <w:t>.</w:t>
      </w:r>
      <w:r w:rsidR="00F12A8D">
        <w:rPr>
          <w:sz w:val="24"/>
          <w:szCs w:val="24"/>
        </w:rPr>
        <w:t xml:space="preserve"> </w:t>
      </w:r>
      <w:r w:rsidR="00F12A8D" w:rsidRPr="00596474">
        <w:rPr>
          <w:sz w:val="24"/>
          <w:szCs w:val="24"/>
        </w:rPr>
        <w:t xml:space="preserve">aineõppes – läbivatest teemadest lähtudes tuuakse aineõppesse sobivad teemakäsitlused, näited ja meetodid, viiakse koos läbi </w:t>
      </w:r>
      <w:proofErr w:type="spellStart"/>
      <w:r w:rsidR="00F12A8D" w:rsidRPr="00596474">
        <w:rPr>
          <w:sz w:val="24"/>
          <w:szCs w:val="24"/>
        </w:rPr>
        <w:t>aineteüleseid</w:t>
      </w:r>
      <w:proofErr w:type="spellEnd"/>
      <w:r w:rsidR="00F12A8D" w:rsidRPr="00596474">
        <w:rPr>
          <w:sz w:val="24"/>
          <w:szCs w:val="24"/>
        </w:rPr>
        <w:t xml:space="preserve">, </w:t>
      </w:r>
      <w:proofErr w:type="spellStart"/>
      <w:r w:rsidR="00F12A8D" w:rsidRPr="00596474">
        <w:rPr>
          <w:sz w:val="24"/>
          <w:szCs w:val="24"/>
        </w:rPr>
        <w:t>klassidevahelisi</w:t>
      </w:r>
      <w:proofErr w:type="spellEnd"/>
      <w:r w:rsidR="00F12A8D" w:rsidRPr="00596474">
        <w:rPr>
          <w:sz w:val="24"/>
          <w:szCs w:val="24"/>
        </w:rPr>
        <w:t xml:space="preserve"> ja </w:t>
      </w:r>
      <w:proofErr w:type="spellStart"/>
      <w:r w:rsidR="00F12A8D" w:rsidRPr="00596474">
        <w:rPr>
          <w:sz w:val="24"/>
          <w:szCs w:val="24"/>
        </w:rPr>
        <w:t>ülekoolilisi</w:t>
      </w:r>
      <w:proofErr w:type="spellEnd"/>
      <w:r w:rsidR="00F12A8D" w:rsidRPr="00596474">
        <w:rPr>
          <w:sz w:val="24"/>
          <w:szCs w:val="24"/>
        </w:rPr>
        <w:t xml:space="preserve"> projekte. Õppeainete roll läbiva teema õppes on lähtuvalt õppeaine taotlustest ja õppesisust erinev, olenevalt sellest, kui tihe on ainevaldkonna seos läbiva teemaga;</w:t>
      </w:r>
      <w:r w:rsidR="00F12A8D" w:rsidRPr="00596474">
        <w:rPr>
          <w:sz w:val="24"/>
          <w:szCs w:val="24"/>
        </w:rPr>
        <w:br/>
        <w:t>3</w:t>
      </w:r>
      <w:r>
        <w:rPr>
          <w:sz w:val="24"/>
          <w:szCs w:val="24"/>
        </w:rPr>
        <w:t>.</w:t>
      </w:r>
      <w:r w:rsidR="00F12A8D">
        <w:rPr>
          <w:sz w:val="24"/>
          <w:szCs w:val="24"/>
        </w:rPr>
        <w:t xml:space="preserve"> </w:t>
      </w:r>
      <w:r w:rsidR="00F12A8D" w:rsidRPr="00596474">
        <w:rPr>
          <w:sz w:val="24"/>
          <w:szCs w:val="24"/>
        </w:rPr>
        <w:t>valik</w:t>
      </w:r>
      <w:r w:rsidR="00135E24">
        <w:rPr>
          <w:sz w:val="24"/>
          <w:szCs w:val="24"/>
        </w:rPr>
        <w:t>õppe</w:t>
      </w:r>
      <w:r w:rsidR="00F12A8D" w:rsidRPr="00596474">
        <w:rPr>
          <w:sz w:val="24"/>
          <w:szCs w:val="24"/>
        </w:rPr>
        <w:t>ainete valikul – valik</w:t>
      </w:r>
      <w:r w:rsidR="00135E24">
        <w:rPr>
          <w:sz w:val="24"/>
          <w:szCs w:val="24"/>
        </w:rPr>
        <w:t>õppe</w:t>
      </w:r>
      <w:r w:rsidR="00F12A8D" w:rsidRPr="00596474">
        <w:rPr>
          <w:sz w:val="24"/>
          <w:szCs w:val="24"/>
        </w:rPr>
        <w:t>ained toetavad läbivate teemade taotlusi;</w:t>
      </w:r>
      <w:r w:rsidR="00F12A8D" w:rsidRPr="000336C0">
        <w:rPr>
          <w:sz w:val="24"/>
          <w:szCs w:val="24"/>
        </w:rPr>
        <w:br/>
      </w:r>
      <w:r w:rsidR="00F12A8D" w:rsidRPr="00596474">
        <w:rPr>
          <w:sz w:val="24"/>
          <w:szCs w:val="24"/>
        </w:rPr>
        <w:t>4</w:t>
      </w:r>
      <w:r>
        <w:rPr>
          <w:sz w:val="24"/>
          <w:szCs w:val="24"/>
        </w:rPr>
        <w:t>.</w:t>
      </w:r>
      <w:r w:rsidR="00F12A8D">
        <w:rPr>
          <w:sz w:val="24"/>
          <w:szCs w:val="24"/>
        </w:rPr>
        <w:t xml:space="preserve"> </w:t>
      </w:r>
      <w:r w:rsidR="00F12A8D" w:rsidRPr="00596474">
        <w:rPr>
          <w:sz w:val="24"/>
          <w:szCs w:val="24"/>
        </w:rPr>
        <w:t>korraldades võimaluse korral koostöös kooli pidaja, paikkonna asutuste ja ettevõtete, teiste õppe- ja kultuuriasutuste ning kodanikuühendustega klassivälist õppetegevust ja huviringide tegevust ning osaledes maakondlikes, üle-eestilistes ja rahvusvahelistes projektides.</w:t>
      </w:r>
    </w:p>
    <w:p w:rsidR="00F12A8D" w:rsidRDefault="00F12A8D" w:rsidP="00F12A8D">
      <w:pPr>
        <w:pStyle w:val="Loendilik1"/>
        <w:ind w:left="0"/>
        <w:rPr>
          <w:sz w:val="24"/>
          <w:szCs w:val="24"/>
        </w:rPr>
      </w:pPr>
      <w:r w:rsidRPr="000336C0">
        <w:rPr>
          <w:sz w:val="24"/>
          <w:szCs w:val="24"/>
        </w:rPr>
        <w:t>3) Õpetuses ja kasvatuses käsitletavad  lä</w:t>
      </w:r>
      <w:r>
        <w:rPr>
          <w:sz w:val="24"/>
          <w:szCs w:val="24"/>
        </w:rPr>
        <w:t>bivad teemad on:</w:t>
      </w:r>
    </w:p>
    <w:p w:rsidR="00F12A8D" w:rsidRDefault="00F12A8D" w:rsidP="00F12A8D">
      <w:pPr>
        <w:pStyle w:val="Loendilik1"/>
        <w:ind w:left="284"/>
        <w:rPr>
          <w:sz w:val="24"/>
          <w:szCs w:val="24"/>
        </w:rPr>
      </w:pPr>
      <w:r w:rsidRPr="00596474">
        <w:rPr>
          <w:sz w:val="24"/>
          <w:szCs w:val="24"/>
        </w:rPr>
        <w:t>1</w:t>
      </w:r>
      <w:r w:rsidR="001517D4">
        <w:rPr>
          <w:sz w:val="24"/>
          <w:szCs w:val="24"/>
        </w:rPr>
        <w:t>.</w:t>
      </w:r>
      <w:r>
        <w:rPr>
          <w:sz w:val="24"/>
          <w:szCs w:val="24"/>
        </w:rPr>
        <w:t xml:space="preserve"> </w:t>
      </w:r>
      <w:r w:rsidRPr="00596474">
        <w:rPr>
          <w:sz w:val="24"/>
          <w:szCs w:val="24"/>
        </w:rPr>
        <w:t>elukestev õpe ja karjääri planeerimine – taotletakse õpilase kujunemist isiksuseks, kes on valmis õppima kogu elu, täitma erinevaid rolle muutuvas õpi-, elu- ja töökeskkonnas ning kujundama oma elu teadlike otsuste kaudu, sealhulgas tegema mõistlikke kutsevalikuid;</w:t>
      </w:r>
      <w:r w:rsidRPr="00596474">
        <w:rPr>
          <w:sz w:val="24"/>
          <w:szCs w:val="24"/>
        </w:rPr>
        <w:br/>
      </w:r>
      <w:r w:rsidR="001517D4">
        <w:rPr>
          <w:sz w:val="24"/>
          <w:szCs w:val="24"/>
        </w:rPr>
        <w:t>2.</w:t>
      </w:r>
      <w:r w:rsidRPr="000336C0">
        <w:rPr>
          <w:sz w:val="24"/>
          <w:szCs w:val="24"/>
        </w:rPr>
        <w:t xml:space="preserve"> </w:t>
      </w:r>
      <w:r w:rsidRPr="00596474">
        <w:rPr>
          <w:sz w:val="24"/>
          <w:szCs w:val="24"/>
        </w:rPr>
        <w:t>keskkond ja jätkusuutlik areng – taotletakse õpilase kujunemist sotsiaalselt aktiivseks, vastutustundlikuks ja keskkonnateadlikuks inimeseks, kes hoiab ja kaitseb keskkonda ning väärtustades jätkusuutlikkust, on valmis leidma lahendusi keskkonna- ja inimarengu küsimustele;</w:t>
      </w:r>
      <w:r w:rsidRPr="00596474">
        <w:rPr>
          <w:sz w:val="24"/>
          <w:szCs w:val="24"/>
        </w:rPr>
        <w:br/>
        <w:t>3</w:t>
      </w:r>
      <w:r w:rsidR="001517D4">
        <w:rPr>
          <w:sz w:val="24"/>
          <w:szCs w:val="24"/>
        </w:rPr>
        <w:t>.</w:t>
      </w:r>
      <w:r>
        <w:rPr>
          <w:sz w:val="24"/>
          <w:szCs w:val="24"/>
        </w:rPr>
        <w:t xml:space="preserve"> </w:t>
      </w:r>
      <w:r w:rsidRPr="00596474">
        <w:rPr>
          <w:sz w:val="24"/>
          <w:szCs w:val="24"/>
        </w:rPr>
        <w:t>kodanikualgatus ja ettevõtlikkus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r w:rsidRPr="00596474">
        <w:rPr>
          <w:sz w:val="24"/>
          <w:szCs w:val="24"/>
        </w:rPr>
        <w:br/>
        <w:t>4</w:t>
      </w:r>
      <w:r w:rsidR="001517D4">
        <w:rPr>
          <w:sz w:val="24"/>
          <w:szCs w:val="24"/>
        </w:rPr>
        <w:t>.</w:t>
      </w:r>
      <w:r>
        <w:rPr>
          <w:sz w:val="24"/>
          <w:szCs w:val="24"/>
        </w:rPr>
        <w:t xml:space="preserve"> </w:t>
      </w:r>
      <w:r w:rsidRPr="00596474">
        <w:rPr>
          <w:sz w:val="24"/>
          <w:szCs w:val="24"/>
        </w:rPr>
        <w:t>kultuuriline identiteet –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w:t>
      </w:r>
      <w:r w:rsidRPr="00596474">
        <w:rPr>
          <w:sz w:val="24"/>
          <w:szCs w:val="24"/>
        </w:rPr>
        <w:br/>
        <w:t>5</w:t>
      </w:r>
      <w:r w:rsidR="001517D4">
        <w:rPr>
          <w:sz w:val="24"/>
          <w:szCs w:val="24"/>
        </w:rPr>
        <w:t>.</w:t>
      </w:r>
      <w:r>
        <w:rPr>
          <w:sz w:val="24"/>
          <w:szCs w:val="24"/>
        </w:rPr>
        <w:t xml:space="preserve"> </w:t>
      </w:r>
      <w:r w:rsidRPr="00596474">
        <w:rPr>
          <w:sz w:val="24"/>
          <w:szCs w:val="24"/>
        </w:rPr>
        <w:t>teabekeskkond – taotletakse õpilase kujunemist teabeteadlikuks inimeseks, kes tajub ja teadvustab ümbritsevat teabekeskkonda, suudab seda kriitiliselt analüüsida ning toimida selles oma eesmärkide ja ühiskonnas omaksvõetud kommunikatsioonieetika järgi;</w:t>
      </w:r>
      <w:r w:rsidRPr="00596474">
        <w:rPr>
          <w:sz w:val="24"/>
          <w:szCs w:val="24"/>
        </w:rPr>
        <w:br/>
        <w:t>6</w:t>
      </w:r>
      <w:r w:rsidR="001517D4">
        <w:rPr>
          <w:sz w:val="24"/>
          <w:szCs w:val="24"/>
        </w:rPr>
        <w:t>.</w:t>
      </w:r>
      <w:r>
        <w:rPr>
          <w:sz w:val="24"/>
          <w:szCs w:val="24"/>
        </w:rPr>
        <w:t xml:space="preserve"> </w:t>
      </w:r>
      <w:r w:rsidRPr="00596474">
        <w:rPr>
          <w:sz w:val="24"/>
          <w:szCs w:val="24"/>
        </w:rPr>
        <w:t>tehnoloogia ja innovatsioon – taotletakse õpilase kujunemist uuendusaltiks ja nüüdisaegseid tehnoloogiaid eesmärgipäraselt kasutada oskavaks inimeseks, kes tuleb toime kiiresti muutuvas tehnoloogilises elu-, õpi- ja töökeskkonnas;</w:t>
      </w:r>
      <w:r w:rsidRPr="00596474">
        <w:rPr>
          <w:sz w:val="24"/>
          <w:szCs w:val="24"/>
        </w:rPr>
        <w:br/>
        <w:t>7</w:t>
      </w:r>
      <w:r w:rsidR="001517D4">
        <w:rPr>
          <w:sz w:val="24"/>
          <w:szCs w:val="24"/>
        </w:rPr>
        <w:t>.</w:t>
      </w:r>
      <w:r>
        <w:rPr>
          <w:sz w:val="24"/>
          <w:szCs w:val="24"/>
        </w:rPr>
        <w:t xml:space="preserve"> </w:t>
      </w:r>
      <w:r w:rsidRPr="00596474">
        <w:rPr>
          <w:sz w:val="24"/>
          <w:szCs w:val="24"/>
        </w:rPr>
        <w:t>tervis ja ohutus – taotletakse õpilase kujunemist vaimselt, emotsionaalselt, sotsiaalselt ja füüsiliselt terveks ühiskonnaliikmeks, kes on võimeline järgima tervislikku eluviisi, käituma turvaliselt ning osalema tervist edendava keskkonna kujundamises;</w:t>
      </w:r>
      <w:r w:rsidRPr="00596474">
        <w:rPr>
          <w:sz w:val="24"/>
          <w:szCs w:val="24"/>
        </w:rPr>
        <w:br/>
      </w:r>
      <w:r w:rsidR="001517D4">
        <w:rPr>
          <w:sz w:val="24"/>
          <w:szCs w:val="24"/>
        </w:rPr>
        <w:t>8.</w:t>
      </w:r>
      <w:r>
        <w:rPr>
          <w:sz w:val="24"/>
          <w:szCs w:val="24"/>
        </w:rPr>
        <w:t xml:space="preserve"> </w:t>
      </w:r>
      <w:r w:rsidRPr="00596474">
        <w:rPr>
          <w:sz w:val="24"/>
          <w:szCs w:val="24"/>
        </w:rPr>
        <w:t xml:space="preserve">väärtused ja kõlblus – taotletakse õpilase kujunemist kõlbeliselt arenenud inimeseks, kes tunneb ühiskonnas üldtunnustatud väärtusi ja kõlbluspõhimõtteid, järgib neid koolis ja </w:t>
      </w:r>
      <w:r w:rsidRPr="00596474">
        <w:rPr>
          <w:sz w:val="24"/>
          <w:szCs w:val="24"/>
        </w:rPr>
        <w:lastRenderedPageBreak/>
        <w:t>väljaspool kooli, ei jää ükskõikseks, kui neid eiratakse, ning sekkub vajaduse korral oma võimaluste piires.</w:t>
      </w:r>
    </w:p>
    <w:p w:rsidR="003369BF" w:rsidRPr="00517E75" w:rsidRDefault="003369BF" w:rsidP="003369BF">
      <w:pPr>
        <w:pStyle w:val="Loendilik1"/>
        <w:ind w:left="0"/>
        <w:rPr>
          <w:color w:val="FF0000"/>
          <w:sz w:val="24"/>
          <w:szCs w:val="24"/>
        </w:rPr>
      </w:pPr>
      <w:r>
        <w:rPr>
          <w:sz w:val="24"/>
          <w:szCs w:val="24"/>
        </w:rPr>
        <w:t>4</w:t>
      </w:r>
      <w:r w:rsidRPr="00517E75">
        <w:rPr>
          <w:sz w:val="24"/>
          <w:szCs w:val="24"/>
        </w:rPr>
        <w:t xml:space="preserve">) </w:t>
      </w:r>
      <w:r w:rsidRPr="00517E75">
        <w:rPr>
          <w:rFonts w:cs="Arial"/>
          <w:color w:val="202020"/>
          <w:sz w:val="21"/>
          <w:szCs w:val="21"/>
          <w:shd w:val="clear" w:color="auto" w:fill="FFFFFF"/>
        </w:rPr>
        <w:t xml:space="preserve">Läbivate teemade </w:t>
      </w:r>
      <w:r w:rsidRPr="00517E75">
        <w:rPr>
          <w:rFonts w:cs="Arial"/>
          <w:sz w:val="21"/>
          <w:szCs w:val="21"/>
          <w:shd w:val="clear" w:color="auto" w:fill="FFFFFF"/>
        </w:rPr>
        <w:t xml:space="preserve">kirjeldused </w:t>
      </w:r>
      <w:r w:rsidRPr="00517E75">
        <w:rPr>
          <w:rFonts w:cs="Arial"/>
          <w:sz w:val="24"/>
          <w:szCs w:val="24"/>
          <w:shd w:val="clear" w:color="auto" w:fill="FFFFFF"/>
        </w:rPr>
        <w:t xml:space="preserve">on </w:t>
      </w:r>
      <w:r w:rsidR="00B50C3A" w:rsidRPr="00517E75">
        <w:rPr>
          <w:rFonts w:cs="Arial"/>
          <w:sz w:val="24"/>
          <w:szCs w:val="24"/>
          <w:shd w:val="clear" w:color="auto" w:fill="FFFFFF"/>
        </w:rPr>
        <w:t>esitatud lisas</w:t>
      </w:r>
      <w:r w:rsidR="0064356B" w:rsidRPr="00517E75">
        <w:rPr>
          <w:rFonts w:cs="Arial"/>
          <w:sz w:val="24"/>
          <w:szCs w:val="24"/>
          <w:shd w:val="clear" w:color="auto" w:fill="FFFFFF"/>
        </w:rPr>
        <w:t xml:space="preserve"> 24</w:t>
      </w:r>
      <w:r w:rsidR="00B50C3A" w:rsidRPr="00517E75">
        <w:rPr>
          <w:rFonts w:cs="Arial"/>
          <w:sz w:val="24"/>
          <w:szCs w:val="24"/>
          <w:shd w:val="clear" w:color="auto" w:fill="FFFFFF"/>
        </w:rPr>
        <w:t>.</w:t>
      </w:r>
    </w:p>
    <w:p w:rsidR="00F12A8D" w:rsidRPr="00596474" w:rsidRDefault="003369BF" w:rsidP="00F12A8D">
      <w:pPr>
        <w:pStyle w:val="Loendilik1"/>
        <w:ind w:left="0"/>
        <w:rPr>
          <w:sz w:val="24"/>
          <w:szCs w:val="24"/>
        </w:rPr>
      </w:pPr>
      <w:r w:rsidRPr="00517E75">
        <w:rPr>
          <w:sz w:val="24"/>
          <w:szCs w:val="24"/>
        </w:rPr>
        <w:t>5</w:t>
      </w:r>
      <w:r w:rsidR="00F12A8D" w:rsidRPr="00517E75">
        <w:rPr>
          <w:sz w:val="24"/>
          <w:szCs w:val="24"/>
        </w:rPr>
        <w:t xml:space="preserve">) Läbivate teemade käsitlemist kirjeldatakse ka </w:t>
      </w:r>
      <w:proofErr w:type="spellStart"/>
      <w:r w:rsidR="00F12A8D" w:rsidRPr="00517E75">
        <w:rPr>
          <w:sz w:val="24"/>
          <w:szCs w:val="24"/>
        </w:rPr>
        <w:t>ainevaldkonniti</w:t>
      </w:r>
      <w:proofErr w:type="spellEnd"/>
      <w:r w:rsidR="00F12A8D" w:rsidRPr="00596474">
        <w:rPr>
          <w:sz w:val="24"/>
          <w:szCs w:val="24"/>
        </w:rPr>
        <w:t xml:space="preserve"> lahti kirjutatud ainekavades.</w:t>
      </w:r>
    </w:p>
    <w:p w:rsidR="00F12A8D" w:rsidRPr="00596474" w:rsidRDefault="003369BF" w:rsidP="00F12A8D">
      <w:pPr>
        <w:pStyle w:val="Loendilik1"/>
        <w:ind w:left="0"/>
        <w:rPr>
          <w:sz w:val="24"/>
          <w:szCs w:val="24"/>
        </w:rPr>
      </w:pPr>
      <w:r>
        <w:rPr>
          <w:sz w:val="24"/>
          <w:szCs w:val="24"/>
        </w:rPr>
        <w:t>6</w:t>
      </w:r>
      <w:r w:rsidR="00F12A8D" w:rsidRPr="00596474">
        <w:rPr>
          <w:sz w:val="24"/>
          <w:szCs w:val="24"/>
        </w:rPr>
        <w:t>) Läbivate teemade käsitlemise põhimõtted:</w:t>
      </w:r>
    </w:p>
    <w:p w:rsidR="00F12A8D" w:rsidRPr="00596474" w:rsidRDefault="00F12A8D" w:rsidP="00F12A8D">
      <w:pPr>
        <w:pStyle w:val="Loendilik1"/>
        <w:ind w:left="284"/>
        <w:rPr>
          <w:sz w:val="24"/>
          <w:szCs w:val="24"/>
        </w:rPr>
      </w:pPr>
      <w:r>
        <w:rPr>
          <w:sz w:val="24"/>
          <w:szCs w:val="24"/>
        </w:rPr>
        <w:t>1</w:t>
      </w:r>
      <w:r w:rsidR="001517D4">
        <w:rPr>
          <w:sz w:val="24"/>
          <w:szCs w:val="24"/>
        </w:rPr>
        <w:t>.</w:t>
      </w:r>
      <w:r>
        <w:rPr>
          <w:sz w:val="24"/>
          <w:szCs w:val="24"/>
        </w:rPr>
        <w:t xml:space="preserve"> </w:t>
      </w:r>
      <w:r w:rsidRPr="00596474">
        <w:rPr>
          <w:sz w:val="24"/>
          <w:szCs w:val="24"/>
        </w:rPr>
        <w:t>koolis arvestatakse läbivaid teemasid koolikeskkonna kujundamisel;</w:t>
      </w:r>
    </w:p>
    <w:p w:rsidR="00F12A8D" w:rsidRPr="00596474" w:rsidRDefault="001517D4" w:rsidP="00F12A8D">
      <w:pPr>
        <w:pStyle w:val="Loendilik1"/>
        <w:ind w:left="284"/>
        <w:rPr>
          <w:sz w:val="24"/>
          <w:szCs w:val="24"/>
        </w:rPr>
      </w:pPr>
      <w:r>
        <w:rPr>
          <w:sz w:val="24"/>
          <w:szCs w:val="24"/>
        </w:rPr>
        <w:t>2.</w:t>
      </w:r>
      <w:r w:rsidR="00F12A8D">
        <w:rPr>
          <w:sz w:val="24"/>
          <w:szCs w:val="24"/>
        </w:rPr>
        <w:t xml:space="preserve"> </w:t>
      </w:r>
      <w:r w:rsidR="00F12A8D" w:rsidRPr="00596474">
        <w:rPr>
          <w:sz w:val="24"/>
          <w:szCs w:val="24"/>
        </w:rPr>
        <w:t xml:space="preserve">läbivaid teemasid lõimitakse </w:t>
      </w:r>
      <w:proofErr w:type="spellStart"/>
      <w:r w:rsidR="00F12A8D" w:rsidRPr="00596474">
        <w:rPr>
          <w:sz w:val="24"/>
          <w:szCs w:val="24"/>
        </w:rPr>
        <w:t>üld</w:t>
      </w:r>
      <w:proofErr w:type="spellEnd"/>
      <w:r w:rsidR="00F12A8D" w:rsidRPr="00596474">
        <w:rPr>
          <w:sz w:val="24"/>
          <w:szCs w:val="24"/>
        </w:rPr>
        <w:t>- ja valdkonnapädevustega, õppeainete ja ainevaldkondadega;</w:t>
      </w:r>
    </w:p>
    <w:p w:rsidR="00F12A8D" w:rsidRDefault="001517D4" w:rsidP="00B50C3A">
      <w:pPr>
        <w:pStyle w:val="Loendilik1"/>
        <w:ind w:left="284"/>
        <w:rPr>
          <w:sz w:val="24"/>
          <w:szCs w:val="24"/>
        </w:rPr>
      </w:pPr>
      <w:r>
        <w:rPr>
          <w:sz w:val="24"/>
          <w:szCs w:val="24"/>
        </w:rPr>
        <w:t>3.</w:t>
      </w:r>
      <w:r w:rsidR="00F12A8D">
        <w:rPr>
          <w:sz w:val="24"/>
          <w:szCs w:val="24"/>
        </w:rPr>
        <w:t xml:space="preserve"> </w:t>
      </w:r>
      <w:r w:rsidR="00F12A8D" w:rsidRPr="00596474">
        <w:rPr>
          <w:sz w:val="24"/>
          <w:szCs w:val="24"/>
        </w:rPr>
        <w:t>läbivad teemad on aineülesed ja käsitlevad ühiskonnas tähtsustatud valdkondi ning võimaldavad luua ettekujutuse ühiskonna kui terviku arengust, toetades õpilase suutlikkust oma teadmisi erinevates olukordades rakendada.</w:t>
      </w:r>
    </w:p>
    <w:p w:rsidR="00F12A8D" w:rsidRPr="00596474" w:rsidRDefault="003369BF" w:rsidP="00F12A8D">
      <w:pPr>
        <w:pStyle w:val="Loendilik1"/>
        <w:ind w:left="0"/>
        <w:rPr>
          <w:sz w:val="24"/>
          <w:szCs w:val="24"/>
        </w:rPr>
      </w:pPr>
      <w:r>
        <w:rPr>
          <w:sz w:val="24"/>
          <w:szCs w:val="24"/>
        </w:rPr>
        <w:t>7</w:t>
      </w:r>
      <w:r w:rsidR="00F12A8D" w:rsidRPr="00596474">
        <w:rPr>
          <w:sz w:val="24"/>
          <w:szCs w:val="24"/>
        </w:rPr>
        <w:t xml:space="preserve">) Õppetegevus ja selle tulemused kujundatakse tervikuks </w:t>
      </w:r>
      <w:proofErr w:type="spellStart"/>
      <w:r w:rsidR="00F12A8D" w:rsidRPr="00596474">
        <w:rPr>
          <w:sz w:val="24"/>
          <w:szCs w:val="24"/>
        </w:rPr>
        <w:t>lõimingu</w:t>
      </w:r>
      <w:proofErr w:type="spellEnd"/>
      <w:r w:rsidR="00F12A8D" w:rsidRPr="00596474">
        <w:rPr>
          <w:sz w:val="24"/>
          <w:szCs w:val="24"/>
        </w:rPr>
        <w:t xml:space="preserve"> kaudu. </w:t>
      </w:r>
      <w:proofErr w:type="spellStart"/>
      <w:r w:rsidR="00F12A8D" w:rsidRPr="00596474">
        <w:rPr>
          <w:sz w:val="24"/>
          <w:szCs w:val="24"/>
        </w:rPr>
        <w:t>Lõiming</w:t>
      </w:r>
      <w:proofErr w:type="spellEnd"/>
      <w:r w:rsidR="00F12A8D" w:rsidRPr="00596474">
        <w:rPr>
          <w:sz w:val="24"/>
          <w:szCs w:val="24"/>
        </w:rPr>
        <w:t xml:space="preserve"> toetab õpilaste </w:t>
      </w:r>
      <w:proofErr w:type="spellStart"/>
      <w:r w:rsidR="00F12A8D" w:rsidRPr="00596474">
        <w:rPr>
          <w:sz w:val="24"/>
          <w:szCs w:val="24"/>
        </w:rPr>
        <w:t>üld</w:t>
      </w:r>
      <w:proofErr w:type="spellEnd"/>
      <w:r w:rsidR="00F12A8D" w:rsidRPr="00596474">
        <w:rPr>
          <w:sz w:val="24"/>
          <w:szCs w:val="24"/>
        </w:rPr>
        <w:t>- ja valdkonnapädevuste kujunemist.</w:t>
      </w:r>
    </w:p>
    <w:p w:rsidR="00F12A8D" w:rsidRPr="00EC700C" w:rsidRDefault="003369BF" w:rsidP="00F12A8D">
      <w:pPr>
        <w:pStyle w:val="Loendilik1"/>
        <w:ind w:left="0"/>
        <w:rPr>
          <w:sz w:val="24"/>
          <w:szCs w:val="24"/>
        </w:rPr>
      </w:pPr>
      <w:r>
        <w:rPr>
          <w:sz w:val="24"/>
          <w:szCs w:val="24"/>
        </w:rPr>
        <w:t>8</w:t>
      </w:r>
      <w:r w:rsidR="00F12A8D" w:rsidRPr="00596474">
        <w:rPr>
          <w:sz w:val="24"/>
          <w:szCs w:val="24"/>
        </w:rPr>
        <w:t xml:space="preserve">) Õppe lõimimine saavutatakse erinevate ainevaldkondade õppeainete ühisosade järgimisel, õppeainete, koolisiseste projektide ja läbivate teemade ühiste rõhuasetuste, õppeülesannete ning –viiside abil. </w:t>
      </w:r>
      <w:proofErr w:type="spellStart"/>
      <w:r w:rsidR="00F12A8D" w:rsidRPr="00596474">
        <w:rPr>
          <w:sz w:val="24"/>
          <w:szCs w:val="24"/>
        </w:rPr>
        <w:t>Lõimingu</w:t>
      </w:r>
      <w:proofErr w:type="spellEnd"/>
      <w:r w:rsidR="00F12A8D" w:rsidRPr="00596474">
        <w:rPr>
          <w:sz w:val="24"/>
          <w:szCs w:val="24"/>
        </w:rPr>
        <w:t xml:space="preserve"> saavutamiseks korraldatakse koolis õpet ja kujundatakse </w:t>
      </w:r>
      <w:r w:rsidR="00F12A8D" w:rsidRPr="00EC700C">
        <w:rPr>
          <w:sz w:val="24"/>
          <w:szCs w:val="24"/>
        </w:rPr>
        <w:t>õppekeskkonda ning õpetajate koostööd viisil, mis võimaldab aineülest käsitust.</w:t>
      </w:r>
    </w:p>
    <w:p w:rsidR="005F7FBE" w:rsidRPr="00EC700C" w:rsidRDefault="00155218" w:rsidP="00F12A8D">
      <w:pPr>
        <w:pStyle w:val="Loendilik1"/>
        <w:ind w:left="0"/>
        <w:rPr>
          <w:sz w:val="24"/>
          <w:szCs w:val="24"/>
        </w:rPr>
      </w:pPr>
      <w:r w:rsidRPr="00EC700C">
        <w:rPr>
          <w:sz w:val="24"/>
          <w:szCs w:val="24"/>
        </w:rPr>
        <w:t xml:space="preserve">9) </w:t>
      </w:r>
      <w:r w:rsidR="005F7FBE" w:rsidRPr="00EC700C">
        <w:rPr>
          <w:sz w:val="24"/>
          <w:szCs w:val="24"/>
        </w:rPr>
        <w:t>Liikluskasvatus gümnaasiumiastmes</w:t>
      </w:r>
    </w:p>
    <w:p w:rsidR="00155218" w:rsidRPr="00EC700C" w:rsidRDefault="001517D4" w:rsidP="00057306">
      <w:pPr>
        <w:pStyle w:val="Loendilik1"/>
        <w:ind w:left="284"/>
        <w:rPr>
          <w:rFonts w:cs="Arial"/>
          <w:sz w:val="24"/>
          <w:szCs w:val="24"/>
          <w:lang w:eastAsia="et-EE"/>
        </w:rPr>
      </w:pPr>
      <w:r>
        <w:rPr>
          <w:sz w:val="24"/>
          <w:szCs w:val="24"/>
        </w:rPr>
        <w:t>1.</w:t>
      </w:r>
      <w:r w:rsidR="005F7FBE" w:rsidRPr="00EC700C">
        <w:rPr>
          <w:sz w:val="24"/>
          <w:szCs w:val="24"/>
        </w:rPr>
        <w:t xml:space="preserve"> </w:t>
      </w:r>
      <w:r w:rsidR="00155218" w:rsidRPr="00EC700C">
        <w:rPr>
          <w:sz w:val="24"/>
          <w:szCs w:val="24"/>
        </w:rPr>
        <w:t xml:space="preserve">Liikluskasvatuse eesmärk gümnaasiumiastmes on </w:t>
      </w:r>
      <w:r w:rsidR="00155218" w:rsidRPr="00EC700C">
        <w:rPr>
          <w:rFonts w:cs="Arial"/>
          <w:sz w:val="24"/>
          <w:szCs w:val="24"/>
          <w:lang w:eastAsia="et-EE"/>
        </w:rPr>
        <w:t>õigete ohutust tagavate hoiakute kujundamine, mis loob eelduse ohutu käitumise väärtustamisele;</w:t>
      </w:r>
      <w:r w:rsidR="00155218" w:rsidRPr="00EC700C">
        <w:rPr>
          <w:rFonts w:cs="Arial"/>
          <w:sz w:val="24"/>
          <w:szCs w:val="24"/>
          <w:lang w:eastAsia="et-EE"/>
        </w:rPr>
        <w:br/>
      </w:r>
      <w:r>
        <w:rPr>
          <w:rFonts w:cs="Arial"/>
          <w:sz w:val="24"/>
          <w:szCs w:val="24"/>
          <w:lang w:eastAsia="et-EE"/>
        </w:rPr>
        <w:t>2.</w:t>
      </w:r>
      <w:r w:rsidR="005F7FBE" w:rsidRPr="00EC700C">
        <w:rPr>
          <w:rFonts w:cs="Arial"/>
          <w:sz w:val="24"/>
          <w:szCs w:val="24"/>
          <w:lang w:eastAsia="et-EE"/>
        </w:rPr>
        <w:t xml:space="preserve"> </w:t>
      </w:r>
      <w:r w:rsidR="00155218" w:rsidRPr="00EC700C">
        <w:rPr>
          <w:rFonts w:cs="Arial"/>
          <w:sz w:val="24"/>
          <w:szCs w:val="24"/>
          <w:lang w:eastAsia="et-EE"/>
        </w:rPr>
        <w:t xml:space="preserve">Gümnaasiumis ohutusalane õpetus laiendab ja süvendab põhikoolis omandatud ohutusalaseid hoiakuid, teadmisi, oskusi ja vilumusi. </w:t>
      </w:r>
    </w:p>
    <w:p w:rsidR="00155218" w:rsidRPr="00EC700C" w:rsidRDefault="005F7FBE" w:rsidP="00B50C3A">
      <w:pPr>
        <w:pStyle w:val="Loendilik1"/>
        <w:spacing w:after="0"/>
        <w:ind w:left="284"/>
        <w:rPr>
          <w:rFonts w:cs="Arial"/>
          <w:sz w:val="24"/>
          <w:szCs w:val="24"/>
          <w:lang w:eastAsia="et-EE"/>
        </w:rPr>
      </w:pPr>
      <w:r w:rsidRPr="00EC700C">
        <w:rPr>
          <w:rFonts w:cs="Arial"/>
          <w:sz w:val="24"/>
          <w:szCs w:val="24"/>
          <w:lang w:eastAsia="et-EE"/>
        </w:rPr>
        <w:t>3</w:t>
      </w:r>
      <w:r w:rsidR="001517D4">
        <w:rPr>
          <w:rFonts w:cs="Arial"/>
          <w:sz w:val="24"/>
          <w:szCs w:val="24"/>
          <w:lang w:eastAsia="et-EE"/>
        </w:rPr>
        <w:t>.</w:t>
      </w:r>
      <w:r w:rsidR="00155218" w:rsidRPr="00EC700C">
        <w:rPr>
          <w:rFonts w:cs="Arial"/>
          <w:sz w:val="24"/>
          <w:szCs w:val="24"/>
          <w:lang w:eastAsia="et-EE"/>
        </w:rPr>
        <w:t xml:space="preserve"> Liikluskasvatuses taotletavad pädevused on, et õpilane:</w:t>
      </w:r>
    </w:p>
    <w:p w:rsidR="00155218" w:rsidRPr="00EC700C" w:rsidRDefault="00155218" w:rsidP="00D55D06">
      <w:pPr>
        <w:numPr>
          <w:ilvl w:val="0"/>
          <w:numId w:val="39"/>
        </w:numPr>
        <w:tabs>
          <w:tab w:val="clear" w:pos="720"/>
        </w:tabs>
        <w:spacing w:after="0" w:line="276" w:lineRule="auto"/>
        <w:ind w:left="993" w:firstLine="0"/>
        <w:rPr>
          <w:rFonts w:eastAsia="Times New Roman" w:cs="Arial"/>
          <w:sz w:val="24"/>
          <w:szCs w:val="24"/>
          <w:lang w:eastAsia="et-EE"/>
        </w:rPr>
      </w:pPr>
      <w:r w:rsidRPr="00EC700C">
        <w:rPr>
          <w:rFonts w:eastAsia="Times New Roman" w:cs="Arial"/>
          <w:sz w:val="24"/>
          <w:szCs w:val="24"/>
          <w:lang w:eastAsia="et-EE"/>
        </w:rPr>
        <w:t>Väärtustab ohutust, on teadlik riskikäitumise tagajärgedest</w:t>
      </w:r>
      <w:r w:rsidR="00057306" w:rsidRPr="00EC700C">
        <w:rPr>
          <w:rFonts w:eastAsia="Times New Roman" w:cs="Arial"/>
          <w:sz w:val="24"/>
          <w:szCs w:val="24"/>
          <w:lang w:eastAsia="et-EE"/>
        </w:rPr>
        <w:t>.</w:t>
      </w:r>
    </w:p>
    <w:p w:rsidR="00155218" w:rsidRPr="00EC700C" w:rsidRDefault="00155218" w:rsidP="00D55D06">
      <w:pPr>
        <w:numPr>
          <w:ilvl w:val="0"/>
          <w:numId w:val="39"/>
        </w:numPr>
        <w:tabs>
          <w:tab w:val="clear" w:pos="720"/>
        </w:tabs>
        <w:spacing w:before="100" w:beforeAutospacing="1" w:after="100" w:afterAutospacing="1" w:line="276" w:lineRule="auto"/>
        <w:ind w:left="993" w:firstLine="0"/>
        <w:rPr>
          <w:rFonts w:eastAsia="Times New Roman" w:cs="Arial"/>
          <w:sz w:val="24"/>
          <w:szCs w:val="24"/>
          <w:lang w:eastAsia="et-EE"/>
        </w:rPr>
      </w:pPr>
      <w:r w:rsidRPr="00EC700C">
        <w:rPr>
          <w:rFonts w:eastAsia="Times New Roman" w:cs="Arial"/>
          <w:sz w:val="24"/>
          <w:szCs w:val="24"/>
          <w:lang w:eastAsia="et-EE"/>
        </w:rPr>
        <w:t>Oskab hinnata ohuteguri suurust, teadvustab õnnetuse ahelreaktsiooni võimalikkuse</w:t>
      </w:r>
      <w:r w:rsidR="00057306" w:rsidRPr="00EC700C">
        <w:rPr>
          <w:rFonts w:eastAsia="Times New Roman" w:cs="Arial"/>
          <w:sz w:val="24"/>
          <w:szCs w:val="24"/>
          <w:lang w:eastAsia="et-EE"/>
        </w:rPr>
        <w:t>.</w:t>
      </w:r>
    </w:p>
    <w:p w:rsidR="00155218" w:rsidRPr="00EC700C" w:rsidRDefault="00155218" w:rsidP="00D55D06">
      <w:pPr>
        <w:numPr>
          <w:ilvl w:val="0"/>
          <w:numId w:val="39"/>
        </w:numPr>
        <w:tabs>
          <w:tab w:val="clear" w:pos="720"/>
        </w:tabs>
        <w:spacing w:before="100" w:beforeAutospacing="1" w:after="100" w:afterAutospacing="1" w:line="276" w:lineRule="auto"/>
        <w:ind w:left="993" w:firstLine="0"/>
        <w:rPr>
          <w:rFonts w:eastAsia="Times New Roman" w:cs="Arial"/>
          <w:sz w:val="24"/>
          <w:szCs w:val="24"/>
          <w:lang w:eastAsia="et-EE"/>
        </w:rPr>
      </w:pPr>
      <w:r w:rsidRPr="00EC700C">
        <w:rPr>
          <w:rFonts w:eastAsia="Times New Roman" w:cs="Arial"/>
          <w:sz w:val="24"/>
          <w:szCs w:val="24"/>
          <w:lang w:eastAsia="et-EE"/>
        </w:rPr>
        <w:t>Oskab kasutada ohutust tagavaid kaitsevahendeid</w:t>
      </w:r>
      <w:r w:rsidR="00057306" w:rsidRPr="00EC700C">
        <w:rPr>
          <w:rFonts w:eastAsia="Times New Roman" w:cs="Arial"/>
          <w:sz w:val="24"/>
          <w:szCs w:val="24"/>
          <w:lang w:eastAsia="et-EE"/>
        </w:rPr>
        <w:t>.</w:t>
      </w:r>
    </w:p>
    <w:p w:rsidR="00155218" w:rsidRPr="00EC700C" w:rsidRDefault="00155218" w:rsidP="00D55D06">
      <w:pPr>
        <w:numPr>
          <w:ilvl w:val="0"/>
          <w:numId w:val="39"/>
        </w:numPr>
        <w:tabs>
          <w:tab w:val="clear" w:pos="720"/>
        </w:tabs>
        <w:spacing w:before="100" w:beforeAutospacing="1" w:after="100" w:afterAutospacing="1" w:line="276" w:lineRule="auto"/>
        <w:ind w:left="993" w:firstLine="0"/>
        <w:rPr>
          <w:rFonts w:eastAsia="Times New Roman" w:cs="Arial"/>
          <w:sz w:val="24"/>
          <w:szCs w:val="24"/>
          <w:lang w:eastAsia="et-EE"/>
        </w:rPr>
      </w:pPr>
      <w:r w:rsidRPr="00EC700C">
        <w:rPr>
          <w:rFonts w:eastAsia="Times New Roman" w:cs="Arial"/>
          <w:sz w:val="24"/>
          <w:szCs w:val="24"/>
          <w:lang w:eastAsia="et-EE"/>
        </w:rPr>
        <w:t>Mõistab ohtlike ainete tähistuse põhimõtteid</w:t>
      </w:r>
      <w:r w:rsidR="00057306" w:rsidRPr="00EC700C">
        <w:rPr>
          <w:rFonts w:eastAsia="Times New Roman" w:cs="Arial"/>
          <w:sz w:val="24"/>
          <w:szCs w:val="24"/>
          <w:lang w:eastAsia="et-EE"/>
        </w:rPr>
        <w:t>.</w:t>
      </w:r>
    </w:p>
    <w:p w:rsidR="00155218" w:rsidRPr="00EC700C" w:rsidRDefault="00155218" w:rsidP="00D55D06">
      <w:pPr>
        <w:numPr>
          <w:ilvl w:val="0"/>
          <w:numId w:val="39"/>
        </w:numPr>
        <w:tabs>
          <w:tab w:val="clear" w:pos="720"/>
        </w:tabs>
        <w:spacing w:before="100" w:beforeAutospacing="1" w:after="100" w:afterAutospacing="1" w:line="276" w:lineRule="auto"/>
        <w:ind w:left="993" w:firstLine="0"/>
        <w:rPr>
          <w:rFonts w:eastAsia="Times New Roman" w:cs="Arial"/>
          <w:sz w:val="24"/>
          <w:szCs w:val="24"/>
          <w:lang w:eastAsia="et-EE"/>
        </w:rPr>
      </w:pPr>
      <w:r w:rsidRPr="00EC700C">
        <w:rPr>
          <w:rFonts w:eastAsia="Times New Roman" w:cs="Arial"/>
          <w:sz w:val="24"/>
          <w:szCs w:val="24"/>
          <w:lang w:eastAsia="et-EE"/>
        </w:rPr>
        <w:t>Oskab tulekahju korral tegutseda, teisi aidata ja juhendada, anda esmaabi tulekahjus kannatanule</w:t>
      </w:r>
      <w:r w:rsidR="00057306" w:rsidRPr="00EC700C">
        <w:rPr>
          <w:rFonts w:eastAsia="Times New Roman" w:cs="Arial"/>
          <w:sz w:val="24"/>
          <w:szCs w:val="24"/>
          <w:lang w:eastAsia="et-EE"/>
        </w:rPr>
        <w:t>.</w:t>
      </w:r>
    </w:p>
    <w:p w:rsidR="00155218" w:rsidRPr="00EC700C" w:rsidRDefault="00155218" w:rsidP="00D55D06">
      <w:pPr>
        <w:numPr>
          <w:ilvl w:val="0"/>
          <w:numId w:val="39"/>
        </w:numPr>
        <w:tabs>
          <w:tab w:val="clear" w:pos="720"/>
        </w:tabs>
        <w:spacing w:before="100" w:beforeAutospacing="1" w:after="100" w:afterAutospacing="1" w:line="276" w:lineRule="auto"/>
        <w:ind w:left="993" w:firstLine="0"/>
        <w:rPr>
          <w:rFonts w:eastAsia="Times New Roman" w:cs="Arial"/>
          <w:sz w:val="24"/>
          <w:szCs w:val="24"/>
          <w:lang w:eastAsia="et-EE"/>
        </w:rPr>
      </w:pPr>
      <w:r w:rsidRPr="00EC700C">
        <w:rPr>
          <w:rFonts w:eastAsia="Times New Roman" w:cs="Arial"/>
          <w:sz w:val="24"/>
          <w:szCs w:val="24"/>
          <w:lang w:eastAsia="et-EE"/>
        </w:rPr>
        <w:t>Teab, et pidurdus- ja peatumisteekonna pikkus sõltub sõiduki kiirusest, tee – ja ilmastikuoludest (vihm, lumi, jää)</w:t>
      </w:r>
      <w:r w:rsidR="00057306" w:rsidRPr="00EC700C">
        <w:rPr>
          <w:rFonts w:eastAsia="Times New Roman" w:cs="Arial"/>
          <w:sz w:val="24"/>
          <w:szCs w:val="24"/>
          <w:lang w:eastAsia="et-EE"/>
        </w:rPr>
        <w:t>.</w:t>
      </w:r>
    </w:p>
    <w:p w:rsidR="00155218" w:rsidRPr="00EC700C" w:rsidRDefault="00155218" w:rsidP="00D55D06">
      <w:pPr>
        <w:numPr>
          <w:ilvl w:val="0"/>
          <w:numId w:val="39"/>
        </w:numPr>
        <w:tabs>
          <w:tab w:val="clear" w:pos="720"/>
        </w:tabs>
        <w:spacing w:before="100" w:beforeAutospacing="1" w:after="100" w:afterAutospacing="1" w:line="276" w:lineRule="auto"/>
        <w:ind w:left="993" w:firstLine="0"/>
        <w:rPr>
          <w:rFonts w:eastAsia="Times New Roman" w:cs="Arial"/>
          <w:sz w:val="24"/>
          <w:szCs w:val="24"/>
          <w:lang w:eastAsia="et-EE"/>
        </w:rPr>
      </w:pPr>
      <w:r w:rsidRPr="00EC700C">
        <w:rPr>
          <w:rFonts w:eastAsia="Times New Roman" w:cs="Arial"/>
          <w:sz w:val="24"/>
          <w:szCs w:val="24"/>
          <w:lang w:eastAsia="et-EE"/>
        </w:rPr>
        <w:t>Oskab abistada ja anda esmaabi uppumisohtu sattunud inimesele</w:t>
      </w:r>
      <w:r w:rsidR="00057306" w:rsidRPr="00EC700C">
        <w:rPr>
          <w:rFonts w:eastAsia="Times New Roman" w:cs="Arial"/>
          <w:sz w:val="24"/>
          <w:szCs w:val="24"/>
          <w:lang w:eastAsia="et-EE"/>
        </w:rPr>
        <w:t>.</w:t>
      </w:r>
    </w:p>
    <w:p w:rsidR="00155218" w:rsidRPr="00EC700C" w:rsidRDefault="00155218" w:rsidP="00D55D06">
      <w:pPr>
        <w:numPr>
          <w:ilvl w:val="0"/>
          <w:numId w:val="39"/>
        </w:numPr>
        <w:tabs>
          <w:tab w:val="clear" w:pos="720"/>
        </w:tabs>
        <w:spacing w:before="100" w:beforeAutospacing="1" w:after="100" w:afterAutospacing="1" w:line="276" w:lineRule="auto"/>
        <w:ind w:left="993" w:firstLine="0"/>
        <w:rPr>
          <w:rFonts w:eastAsia="Times New Roman" w:cs="Arial"/>
          <w:sz w:val="24"/>
          <w:szCs w:val="24"/>
          <w:lang w:eastAsia="et-EE"/>
        </w:rPr>
      </w:pPr>
      <w:r w:rsidRPr="00EC700C">
        <w:rPr>
          <w:rFonts w:eastAsia="Times New Roman" w:cs="Arial"/>
          <w:sz w:val="24"/>
          <w:szCs w:val="24"/>
          <w:lang w:eastAsia="et-EE"/>
        </w:rPr>
        <w:t>Tunneb liikluseeskirja nõudeid jalakäijale ja juhile</w:t>
      </w:r>
      <w:r w:rsidR="00057306" w:rsidRPr="00EC700C">
        <w:rPr>
          <w:rFonts w:eastAsia="Times New Roman" w:cs="Arial"/>
          <w:sz w:val="24"/>
          <w:szCs w:val="24"/>
          <w:lang w:eastAsia="et-EE"/>
        </w:rPr>
        <w:t>.</w:t>
      </w:r>
    </w:p>
    <w:p w:rsidR="00155218" w:rsidRPr="00EC700C" w:rsidRDefault="00155218" w:rsidP="00D55D06">
      <w:pPr>
        <w:numPr>
          <w:ilvl w:val="0"/>
          <w:numId w:val="39"/>
        </w:numPr>
        <w:tabs>
          <w:tab w:val="clear" w:pos="720"/>
        </w:tabs>
        <w:spacing w:before="100" w:beforeAutospacing="1" w:after="100" w:afterAutospacing="1" w:line="276" w:lineRule="auto"/>
        <w:ind w:left="993" w:firstLine="0"/>
        <w:rPr>
          <w:rFonts w:eastAsia="Times New Roman" w:cs="Arial"/>
          <w:sz w:val="24"/>
          <w:szCs w:val="24"/>
          <w:lang w:eastAsia="et-EE"/>
        </w:rPr>
      </w:pPr>
      <w:r w:rsidRPr="00EC700C">
        <w:rPr>
          <w:rFonts w:eastAsia="Times New Roman" w:cs="Arial"/>
          <w:sz w:val="24"/>
          <w:szCs w:val="24"/>
          <w:lang w:eastAsia="et-EE"/>
        </w:rPr>
        <w:t>On seaduskuulekas ning gümnaasiumi lõpetajal on oskused, mis toetavad tema enda ja teiste liiklejate toimetulekut ja ohutust erinevates liiklusolukordades nii jalakäijana, sõitjana kui ka juhina</w:t>
      </w:r>
      <w:r w:rsidR="00057306" w:rsidRPr="00EC700C">
        <w:rPr>
          <w:rFonts w:eastAsia="Times New Roman" w:cs="Arial"/>
          <w:sz w:val="24"/>
          <w:szCs w:val="24"/>
          <w:lang w:eastAsia="et-EE"/>
        </w:rPr>
        <w:t>.</w:t>
      </w:r>
    </w:p>
    <w:p w:rsidR="00155218" w:rsidRPr="00A70141" w:rsidRDefault="00155218" w:rsidP="00D55D06">
      <w:pPr>
        <w:numPr>
          <w:ilvl w:val="0"/>
          <w:numId w:val="39"/>
        </w:numPr>
        <w:tabs>
          <w:tab w:val="clear" w:pos="720"/>
        </w:tabs>
        <w:spacing w:before="100" w:beforeAutospacing="1" w:after="100" w:afterAutospacing="1" w:line="276" w:lineRule="auto"/>
        <w:ind w:left="993" w:firstLine="0"/>
        <w:rPr>
          <w:rFonts w:eastAsia="Times New Roman" w:cs="Arial"/>
          <w:color w:val="000000" w:themeColor="text1"/>
          <w:sz w:val="24"/>
          <w:szCs w:val="24"/>
          <w:lang w:eastAsia="et-EE"/>
        </w:rPr>
      </w:pPr>
      <w:r w:rsidRPr="00EC700C">
        <w:rPr>
          <w:rFonts w:eastAsia="Times New Roman" w:cs="Arial"/>
          <w:sz w:val="24"/>
          <w:szCs w:val="24"/>
          <w:lang w:eastAsia="et-EE"/>
        </w:rPr>
        <w:t xml:space="preserve">Oskab leida ja omab ülevaadet ohutusalastest kampaaniatest, oskab tuua võrdlusi </w:t>
      </w:r>
      <w:r w:rsidRPr="00A70141">
        <w:rPr>
          <w:rFonts w:eastAsia="Times New Roman" w:cs="Arial"/>
          <w:color w:val="000000" w:themeColor="text1"/>
          <w:sz w:val="24"/>
          <w:szCs w:val="24"/>
          <w:lang w:eastAsia="et-EE"/>
        </w:rPr>
        <w:t>teiste riikidega</w:t>
      </w:r>
      <w:r w:rsidR="00057306" w:rsidRPr="00A70141">
        <w:rPr>
          <w:rFonts w:eastAsia="Times New Roman" w:cs="Arial"/>
          <w:color w:val="000000" w:themeColor="text1"/>
          <w:sz w:val="24"/>
          <w:szCs w:val="24"/>
          <w:lang w:eastAsia="et-EE"/>
        </w:rPr>
        <w:t>.</w:t>
      </w:r>
    </w:p>
    <w:p w:rsidR="00155218" w:rsidRPr="00A70141" w:rsidRDefault="00372E8A" w:rsidP="00D55D06">
      <w:pPr>
        <w:numPr>
          <w:ilvl w:val="0"/>
          <w:numId w:val="39"/>
        </w:numPr>
        <w:tabs>
          <w:tab w:val="clear" w:pos="720"/>
        </w:tabs>
        <w:spacing w:after="0" w:line="276" w:lineRule="auto"/>
        <w:ind w:left="993" w:firstLine="0"/>
        <w:rPr>
          <w:rFonts w:eastAsia="Times New Roman" w:cs="Arial"/>
          <w:color w:val="000000" w:themeColor="text1"/>
          <w:sz w:val="24"/>
          <w:szCs w:val="24"/>
          <w:lang w:eastAsia="et-EE"/>
        </w:rPr>
      </w:pPr>
      <w:r w:rsidRPr="00A70141">
        <w:rPr>
          <w:color w:val="000000" w:themeColor="text1"/>
          <w:sz w:val="24"/>
          <w:szCs w:val="24"/>
        </w:rPr>
        <w:t>Oskab koostada riskianalüüsi, pidades silmas kooliümbruse (liiklus)keskkonda, teeb ettepanekuid ohutuse suurendamiseks.</w:t>
      </w:r>
    </w:p>
    <w:p w:rsidR="00155218" w:rsidRPr="00A70141" w:rsidRDefault="005F7FBE" w:rsidP="00B50C3A">
      <w:pPr>
        <w:spacing w:after="0" w:line="276" w:lineRule="auto"/>
        <w:ind w:left="360"/>
        <w:rPr>
          <w:rFonts w:eastAsia="Times New Roman" w:cs="Arial"/>
          <w:color w:val="000000" w:themeColor="text1"/>
          <w:sz w:val="24"/>
          <w:szCs w:val="24"/>
          <w:lang w:eastAsia="et-EE"/>
        </w:rPr>
      </w:pPr>
      <w:r w:rsidRPr="00A70141">
        <w:rPr>
          <w:rFonts w:eastAsia="Times New Roman" w:cs="Arial"/>
          <w:color w:val="000000" w:themeColor="text1"/>
          <w:sz w:val="24"/>
          <w:szCs w:val="24"/>
          <w:lang w:eastAsia="et-EE"/>
        </w:rPr>
        <w:t>4</w:t>
      </w:r>
      <w:r w:rsidR="00D55D06" w:rsidRPr="00A70141">
        <w:rPr>
          <w:rFonts w:eastAsia="Times New Roman" w:cs="Arial"/>
          <w:color w:val="000000" w:themeColor="text1"/>
          <w:sz w:val="24"/>
          <w:szCs w:val="24"/>
          <w:lang w:eastAsia="et-EE"/>
        </w:rPr>
        <w:t>.</w:t>
      </w:r>
      <w:r w:rsidR="00155218" w:rsidRPr="00A70141">
        <w:rPr>
          <w:rFonts w:eastAsia="Times New Roman" w:cs="Arial"/>
          <w:color w:val="000000" w:themeColor="text1"/>
          <w:sz w:val="24"/>
          <w:szCs w:val="24"/>
          <w:lang w:eastAsia="et-EE"/>
        </w:rPr>
        <w:t xml:space="preserve"> Liikluskas</w:t>
      </w:r>
      <w:r w:rsidRPr="00A70141">
        <w:rPr>
          <w:rFonts w:eastAsia="Times New Roman" w:cs="Arial"/>
          <w:color w:val="000000" w:themeColor="text1"/>
          <w:sz w:val="24"/>
          <w:szCs w:val="24"/>
          <w:lang w:eastAsia="et-EE"/>
        </w:rPr>
        <w:t xml:space="preserve">vatust korraldatakse </w:t>
      </w:r>
      <w:r w:rsidR="00155218" w:rsidRPr="00A70141">
        <w:rPr>
          <w:rFonts w:eastAsia="Times New Roman" w:cs="Arial"/>
          <w:color w:val="000000" w:themeColor="text1"/>
          <w:sz w:val="24"/>
          <w:szCs w:val="24"/>
          <w:lang w:eastAsia="et-EE"/>
        </w:rPr>
        <w:t xml:space="preserve">klassijuhatajatunnis, lõimituna </w:t>
      </w:r>
      <w:r w:rsidRPr="00A70141">
        <w:rPr>
          <w:rFonts w:eastAsia="Times New Roman" w:cs="Arial"/>
          <w:color w:val="000000" w:themeColor="text1"/>
          <w:sz w:val="24"/>
          <w:szCs w:val="24"/>
          <w:lang w:eastAsia="et-EE"/>
        </w:rPr>
        <w:t>ainetundidesse, loengute, teemapäevade jne kaudu.</w:t>
      </w:r>
    </w:p>
    <w:p w:rsidR="003369BF" w:rsidRPr="004F7CE8" w:rsidRDefault="00155218" w:rsidP="003369BF">
      <w:pPr>
        <w:pStyle w:val="Loendilik1"/>
        <w:ind w:left="0"/>
        <w:rPr>
          <w:color w:val="FF0000"/>
          <w:sz w:val="24"/>
          <w:szCs w:val="24"/>
        </w:rPr>
      </w:pPr>
      <w:r w:rsidRPr="004F7CE8">
        <w:rPr>
          <w:sz w:val="24"/>
          <w:szCs w:val="24"/>
        </w:rPr>
        <w:t>10</w:t>
      </w:r>
      <w:r w:rsidR="003369BF" w:rsidRPr="004F7CE8">
        <w:rPr>
          <w:sz w:val="24"/>
          <w:szCs w:val="24"/>
        </w:rPr>
        <w:t xml:space="preserve">)  Õpetuses ja kasvatuses läbivad teemad, loodud tingimused ning läbivate teemade käsitlemise põhimõtted </w:t>
      </w:r>
      <w:r w:rsidR="00652450" w:rsidRPr="004F7CE8">
        <w:rPr>
          <w:sz w:val="24"/>
          <w:szCs w:val="24"/>
        </w:rPr>
        <w:t>on esitat</w:t>
      </w:r>
      <w:r w:rsidR="00B50C3A">
        <w:rPr>
          <w:sz w:val="24"/>
          <w:szCs w:val="24"/>
        </w:rPr>
        <w:t>ud õppekava lisas</w:t>
      </w:r>
      <w:r w:rsidR="00901C19" w:rsidRPr="004F7CE8">
        <w:rPr>
          <w:sz w:val="24"/>
          <w:szCs w:val="24"/>
        </w:rPr>
        <w:t xml:space="preserve"> 2</w:t>
      </w:r>
      <w:r w:rsidR="0064356B">
        <w:rPr>
          <w:sz w:val="24"/>
          <w:szCs w:val="24"/>
        </w:rPr>
        <w:t>2</w:t>
      </w:r>
      <w:r w:rsidR="00B50C3A">
        <w:rPr>
          <w:sz w:val="24"/>
          <w:szCs w:val="24"/>
        </w:rPr>
        <w:t>.</w:t>
      </w:r>
    </w:p>
    <w:p w:rsidR="00F12A8D" w:rsidRPr="004F7CE8" w:rsidRDefault="005F7FBE" w:rsidP="00F12A8D">
      <w:pPr>
        <w:pStyle w:val="Loendilik1"/>
        <w:ind w:left="0"/>
        <w:rPr>
          <w:sz w:val="24"/>
          <w:szCs w:val="24"/>
        </w:rPr>
      </w:pPr>
      <w:r w:rsidRPr="004F7CE8">
        <w:rPr>
          <w:sz w:val="24"/>
          <w:szCs w:val="24"/>
        </w:rPr>
        <w:lastRenderedPageBreak/>
        <w:t>11</w:t>
      </w:r>
      <w:r w:rsidR="00F12A8D" w:rsidRPr="004F7CE8">
        <w:rPr>
          <w:sz w:val="24"/>
          <w:szCs w:val="24"/>
        </w:rPr>
        <w:t>) Kooli õppekava lõimimisel järgitakse järgmisi põhimõtteid:</w:t>
      </w:r>
    </w:p>
    <w:p w:rsidR="00F12A8D" w:rsidRPr="004F7CE8" w:rsidRDefault="00F12A8D" w:rsidP="00F12A8D">
      <w:pPr>
        <w:pStyle w:val="Loendilik1"/>
        <w:ind w:left="284"/>
        <w:rPr>
          <w:sz w:val="24"/>
          <w:szCs w:val="24"/>
        </w:rPr>
      </w:pPr>
      <w:r w:rsidRPr="004F7CE8">
        <w:rPr>
          <w:sz w:val="24"/>
          <w:szCs w:val="24"/>
        </w:rPr>
        <w:t>1</w:t>
      </w:r>
      <w:r w:rsidR="00D55D06">
        <w:rPr>
          <w:sz w:val="24"/>
          <w:szCs w:val="24"/>
        </w:rPr>
        <w:t>.</w:t>
      </w:r>
      <w:r w:rsidRPr="004F7CE8">
        <w:rPr>
          <w:sz w:val="24"/>
          <w:szCs w:val="24"/>
        </w:rPr>
        <w:t xml:space="preserve"> õppe lõimimiseks teevad õpetajad koostööd nii omavahel kui ka õpilaste ja vanemate ning teiste organisatsioonide esindajatega;</w:t>
      </w:r>
    </w:p>
    <w:p w:rsidR="00F12A8D" w:rsidRPr="004F7CE8" w:rsidRDefault="00D55D06" w:rsidP="00F12A8D">
      <w:pPr>
        <w:pStyle w:val="Loendilik1"/>
        <w:ind w:left="284"/>
        <w:rPr>
          <w:sz w:val="24"/>
          <w:szCs w:val="24"/>
        </w:rPr>
      </w:pPr>
      <w:r>
        <w:rPr>
          <w:sz w:val="24"/>
          <w:szCs w:val="24"/>
        </w:rPr>
        <w:t>2.</w:t>
      </w:r>
      <w:r w:rsidR="00F12A8D" w:rsidRPr="004F7CE8">
        <w:rPr>
          <w:sz w:val="24"/>
          <w:szCs w:val="24"/>
        </w:rPr>
        <w:t xml:space="preserve"> kogu koolikorraldus ja keskkond aitavad kaasa õppe </w:t>
      </w:r>
      <w:proofErr w:type="spellStart"/>
      <w:r w:rsidR="00F12A8D" w:rsidRPr="004F7CE8">
        <w:rPr>
          <w:sz w:val="24"/>
          <w:szCs w:val="24"/>
        </w:rPr>
        <w:t>lõimumisele</w:t>
      </w:r>
      <w:proofErr w:type="spellEnd"/>
      <w:r w:rsidR="00F12A8D" w:rsidRPr="004F7CE8">
        <w:rPr>
          <w:sz w:val="24"/>
          <w:szCs w:val="24"/>
        </w:rPr>
        <w:t xml:space="preserve"> </w:t>
      </w:r>
      <w:proofErr w:type="spellStart"/>
      <w:r w:rsidR="00F12A8D" w:rsidRPr="004F7CE8">
        <w:rPr>
          <w:sz w:val="24"/>
          <w:szCs w:val="24"/>
        </w:rPr>
        <w:t>üldpädevuste</w:t>
      </w:r>
      <w:proofErr w:type="spellEnd"/>
      <w:r w:rsidR="00F12A8D" w:rsidRPr="004F7CE8">
        <w:rPr>
          <w:sz w:val="24"/>
          <w:szCs w:val="24"/>
        </w:rPr>
        <w:t xml:space="preserve"> ja läbivate teemadega;</w:t>
      </w:r>
    </w:p>
    <w:p w:rsidR="00F12A8D" w:rsidRPr="00596474" w:rsidRDefault="00D55D06" w:rsidP="00F12A8D">
      <w:pPr>
        <w:pStyle w:val="Loendilik1"/>
        <w:ind w:left="284"/>
        <w:rPr>
          <w:sz w:val="24"/>
          <w:szCs w:val="24"/>
        </w:rPr>
      </w:pPr>
      <w:r>
        <w:rPr>
          <w:sz w:val="24"/>
          <w:szCs w:val="24"/>
        </w:rPr>
        <w:t>3.</w:t>
      </w:r>
      <w:r w:rsidR="00F12A8D">
        <w:rPr>
          <w:sz w:val="24"/>
          <w:szCs w:val="24"/>
        </w:rPr>
        <w:t xml:space="preserve"> </w:t>
      </w:r>
      <w:r w:rsidR="00F12A8D" w:rsidRPr="00596474">
        <w:rPr>
          <w:sz w:val="24"/>
          <w:szCs w:val="24"/>
        </w:rPr>
        <w:t>kooli õppe- ja kasvatustöö aluseks on kooli eripärast lähtuv, pädevusi, läbivaid teemasid ning õppe lõimivust arvestav õppekava;</w:t>
      </w:r>
    </w:p>
    <w:p w:rsidR="00F12A8D" w:rsidRPr="00A70141" w:rsidRDefault="00D55D06" w:rsidP="00F12A8D">
      <w:pPr>
        <w:pStyle w:val="Loendilik1"/>
        <w:ind w:left="284"/>
        <w:rPr>
          <w:color w:val="000000" w:themeColor="text1"/>
          <w:sz w:val="24"/>
          <w:szCs w:val="24"/>
        </w:rPr>
      </w:pPr>
      <w:r>
        <w:rPr>
          <w:sz w:val="24"/>
          <w:szCs w:val="24"/>
        </w:rPr>
        <w:t>4.</w:t>
      </w:r>
      <w:r w:rsidR="00F12A8D">
        <w:rPr>
          <w:sz w:val="24"/>
          <w:szCs w:val="24"/>
        </w:rPr>
        <w:t xml:space="preserve"> </w:t>
      </w:r>
      <w:proofErr w:type="spellStart"/>
      <w:r w:rsidR="00F12A8D" w:rsidRPr="00596474">
        <w:rPr>
          <w:sz w:val="24"/>
          <w:szCs w:val="24"/>
        </w:rPr>
        <w:t>ainetevaheliste</w:t>
      </w:r>
      <w:proofErr w:type="spellEnd"/>
      <w:r w:rsidR="00F12A8D" w:rsidRPr="00596474">
        <w:rPr>
          <w:sz w:val="24"/>
          <w:szCs w:val="24"/>
        </w:rPr>
        <w:t xml:space="preserve"> seoste ja ajalise kooskõla </w:t>
      </w:r>
      <w:proofErr w:type="spellStart"/>
      <w:r w:rsidR="00F12A8D" w:rsidRPr="00596474">
        <w:rPr>
          <w:sz w:val="24"/>
          <w:szCs w:val="24"/>
        </w:rPr>
        <w:t>lõiminguviisid</w:t>
      </w:r>
      <w:proofErr w:type="spellEnd"/>
      <w:r w:rsidR="00F12A8D" w:rsidRPr="00596474">
        <w:rPr>
          <w:sz w:val="24"/>
          <w:szCs w:val="24"/>
        </w:rPr>
        <w:t xml:space="preserve"> määratlevad õpetajad oma </w:t>
      </w:r>
      <w:r w:rsidR="00F12A8D" w:rsidRPr="00A70141">
        <w:rPr>
          <w:color w:val="000000" w:themeColor="text1"/>
          <w:sz w:val="24"/>
          <w:szCs w:val="24"/>
        </w:rPr>
        <w:t>töökavades;</w:t>
      </w:r>
    </w:p>
    <w:p w:rsidR="00F12A8D" w:rsidRPr="00A70141" w:rsidRDefault="00D55D06" w:rsidP="00F12A8D">
      <w:pPr>
        <w:pStyle w:val="Loendilik1"/>
        <w:ind w:left="284"/>
        <w:rPr>
          <w:color w:val="000000" w:themeColor="text1"/>
          <w:sz w:val="24"/>
          <w:szCs w:val="24"/>
        </w:rPr>
      </w:pPr>
      <w:r w:rsidRPr="00A70141">
        <w:rPr>
          <w:color w:val="000000" w:themeColor="text1"/>
          <w:sz w:val="24"/>
          <w:szCs w:val="24"/>
        </w:rPr>
        <w:t>5.</w:t>
      </w:r>
      <w:r w:rsidR="00F12A8D" w:rsidRPr="00A70141">
        <w:rPr>
          <w:color w:val="000000" w:themeColor="text1"/>
          <w:sz w:val="24"/>
          <w:szCs w:val="24"/>
        </w:rPr>
        <w:t xml:space="preserve"> teemakeskset </w:t>
      </w:r>
      <w:proofErr w:type="spellStart"/>
      <w:r w:rsidR="00F12A8D" w:rsidRPr="00A70141">
        <w:rPr>
          <w:color w:val="000000" w:themeColor="text1"/>
          <w:sz w:val="24"/>
          <w:szCs w:val="24"/>
        </w:rPr>
        <w:t>lõimingut</w:t>
      </w:r>
      <w:proofErr w:type="spellEnd"/>
      <w:r w:rsidR="00F12A8D" w:rsidRPr="00A70141">
        <w:rPr>
          <w:color w:val="000000" w:themeColor="text1"/>
          <w:sz w:val="24"/>
          <w:szCs w:val="24"/>
        </w:rPr>
        <w:t xml:space="preserve"> teostatakse </w:t>
      </w:r>
      <w:proofErr w:type="spellStart"/>
      <w:r w:rsidR="00F12A8D" w:rsidRPr="00A70141">
        <w:rPr>
          <w:color w:val="000000" w:themeColor="text1"/>
          <w:sz w:val="24"/>
          <w:szCs w:val="24"/>
        </w:rPr>
        <w:t>ülekoolilistes</w:t>
      </w:r>
      <w:proofErr w:type="spellEnd"/>
      <w:r w:rsidR="00F12A8D" w:rsidRPr="00A70141">
        <w:rPr>
          <w:color w:val="000000" w:themeColor="text1"/>
          <w:sz w:val="24"/>
          <w:szCs w:val="24"/>
        </w:rPr>
        <w:t xml:space="preserve"> projektides: kirjandusnädal, vabariigi aastapäev, tervisenädal, ainenädalad jt.</w:t>
      </w:r>
    </w:p>
    <w:p w:rsidR="00F12A8D" w:rsidRPr="00A70141" w:rsidRDefault="00F12A8D" w:rsidP="00F12A8D">
      <w:pPr>
        <w:pStyle w:val="Loendilik1"/>
        <w:ind w:left="0"/>
        <w:rPr>
          <w:color w:val="000000" w:themeColor="text1"/>
          <w:sz w:val="24"/>
          <w:szCs w:val="24"/>
        </w:rPr>
      </w:pPr>
    </w:p>
    <w:p w:rsidR="00F12A8D" w:rsidRPr="00A70141" w:rsidRDefault="00F12A8D" w:rsidP="00F12A8D">
      <w:pPr>
        <w:pStyle w:val="Loendilik1"/>
        <w:ind w:left="0"/>
        <w:rPr>
          <w:color w:val="000000" w:themeColor="text1"/>
          <w:sz w:val="24"/>
          <w:szCs w:val="24"/>
        </w:rPr>
      </w:pPr>
      <w:r w:rsidRPr="00A70141">
        <w:rPr>
          <w:color w:val="000000" w:themeColor="text1"/>
          <w:sz w:val="24"/>
          <w:szCs w:val="24"/>
        </w:rPr>
        <w:t>(</w:t>
      </w:r>
      <w:r w:rsidR="00D55D06" w:rsidRPr="00A70141">
        <w:rPr>
          <w:color w:val="000000" w:themeColor="text1"/>
          <w:sz w:val="24"/>
          <w:szCs w:val="24"/>
        </w:rPr>
        <w:t>9</w:t>
      </w:r>
      <w:r w:rsidRPr="00A70141">
        <w:rPr>
          <w:color w:val="000000" w:themeColor="text1"/>
          <w:sz w:val="24"/>
          <w:szCs w:val="24"/>
        </w:rPr>
        <w:t xml:space="preserve">) </w:t>
      </w:r>
      <w:r w:rsidRPr="00A70141">
        <w:rPr>
          <w:b/>
          <w:color w:val="000000" w:themeColor="text1"/>
          <w:sz w:val="24"/>
          <w:szCs w:val="24"/>
        </w:rPr>
        <w:t>Uurimistööde korraldus</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1) Gümnaasiumi lõpetamise üheks tingimuseks on uurimistöö sooritamine vähemalt rahuldavale tulemusele.</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2) Juhendajateks on koolis töötavad pedagoogid.</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3) Juhendamisse võib kaasata kaasjuhendajaid väljastpoolt kooli.</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 xml:space="preserve">4) Uurimistöö teemad pakuvad õpetajad välja 10.klassi </w:t>
      </w:r>
      <w:r w:rsidR="005A1C25" w:rsidRPr="00A70141">
        <w:rPr>
          <w:color w:val="000000" w:themeColor="text1"/>
          <w:sz w:val="24"/>
          <w:szCs w:val="24"/>
        </w:rPr>
        <w:t>III trimestri alguseks</w:t>
      </w:r>
      <w:r w:rsidRPr="00A70141">
        <w:rPr>
          <w:color w:val="000000" w:themeColor="text1"/>
          <w:sz w:val="24"/>
          <w:szCs w:val="24"/>
        </w:rPr>
        <w:t>, õpilane võib ka ise teema välja pakkuda.</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5) Uurimistöö teema valib 10.klassi õpilane 1.maiks</w:t>
      </w:r>
      <w:r w:rsidR="00062513" w:rsidRPr="00A70141">
        <w:rPr>
          <w:color w:val="000000" w:themeColor="text1"/>
          <w:sz w:val="24"/>
          <w:szCs w:val="24"/>
        </w:rPr>
        <w:t>.</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6) Uurimistöö teema ja juhendaja kinnitatakse direktori käskkirjaga.</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7) Uurimistöö koostatakse vastavalt Oskar Lutsu Palamuse Gümnaasiumi uurimistööde koostamise ja hindamise juhendile.</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 xml:space="preserve">8) Uurimistöö esitab 11.klassi õpilane juhendajale hiljemalt </w:t>
      </w:r>
      <w:r w:rsidR="005A1C25" w:rsidRPr="00A70141">
        <w:rPr>
          <w:color w:val="000000" w:themeColor="text1"/>
          <w:sz w:val="24"/>
          <w:szCs w:val="24"/>
        </w:rPr>
        <w:t xml:space="preserve">II trimestri </w:t>
      </w:r>
      <w:r w:rsidRPr="00A70141">
        <w:rPr>
          <w:color w:val="000000" w:themeColor="text1"/>
          <w:sz w:val="24"/>
          <w:szCs w:val="24"/>
        </w:rPr>
        <w:t>lõpuks.</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 xml:space="preserve">9) Uurimistööde kaitsmine toimub </w:t>
      </w:r>
      <w:r w:rsidR="005A1C25" w:rsidRPr="00A70141">
        <w:rPr>
          <w:color w:val="000000" w:themeColor="text1"/>
          <w:sz w:val="24"/>
          <w:szCs w:val="24"/>
        </w:rPr>
        <w:t>aprilli kuu jooksul</w:t>
      </w:r>
      <w:r w:rsidRPr="00A70141">
        <w:rPr>
          <w:color w:val="000000" w:themeColor="text1"/>
          <w:sz w:val="24"/>
          <w:szCs w:val="24"/>
        </w:rPr>
        <w:t>.</w:t>
      </w:r>
      <w:r w:rsidR="005A1C25" w:rsidRPr="00A70141">
        <w:rPr>
          <w:color w:val="000000" w:themeColor="text1"/>
          <w:sz w:val="24"/>
          <w:szCs w:val="24"/>
        </w:rPr>
        <w:t xml:space="preserve"> Täpne kuupäev määratakse direktori käskkirjaga.</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 xml:space="preserve">10) Kui õpilasuurimust või praktilist tööd on hinnatud mitterahuldava hindega, koostatakse </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 xml:space="preserve">õpilasele individuaalne õppekava ja antakse talle võimalus korduvaks õpilasuurimuse või </w:t>
      </w:r>
    </w:p>
    <w:p w:rsidR="00F12A8D" w:rsidRPr="00A70141" w:rsidRDefault="00F12A8D" w:rsidP="00F12A8D">
      <w:pPr>
        <w:pStyle w:val="Loendilik1"/>
        <w:ind w:left="284"/>
        <w:rPr>
          <w:color w:val="000000" w:themeColor="text1"/>
          <w:sz w:val="24"/>
          <w:szCs w:val="24"/>
        </w:rPr>
      </w:pPr>
      <w:r w:rsidRPr="00A70141">
        <w:rPr>
          <w:color w:val="000000" w:themeColor="text1"/>
          <w:sz w:val="24"/>
          <w:szCs w:val="24"/>
        </w:rPr>
        <w:t>praktilise töö ettevalmistamiseks</w:t>
      </w:r>
      <w:r w:rsidR="005A1C25" w:rsidRPr="00A70141">
        <w:rPr>
          <w:color w:val="000000" w:themeColor="text1"/>
          <w:sz w:val="24"/>
          <w:szCs w:val="24"/>
        </w:rPr>
        <w:t xml:space="preserve"> täiendava </w:t>
      </w:r>
      <w:r w:rsidRPr="00A70141">
        <w:rPr>
          <w:color w:val="000000" w:themeColor="text1"/>
          <w:sz w:val="24"/>
          <w:szCs w:val="24"/>
        </w:rPr>
        <w:t>.</w:t>
      </w:r>
    </w:p>
    <w:p w:rsidR="00D70221" w:rsidRPr="00A70141" w:rsidRDefault="00EE3346" w:rsidP="00EE3346">
      <w:pPr>
        <w:pStyle w:val="Loendilik1"/>
        <w:ind w:left="360"/>
        <w:rPr>
          <w:color w:val="000000" w:themeColor="text1"/>
          <w:sz w:val="24"/>
          <w:szCs w:val="24"/>
        </w:rPr>
      </w:pPr>
      <w:r w:rsidRPr="00A70141">
        <w:rPr>
          <w:color w:val="000000" w:themeColor="text1"/>
          <w:sz w:val="24"/>
          <w:szCs w:val="24"/>
        </w:rPr>
        <w:t xml:space="preserve">11) </w:t>
      </w:r>
      <w:r w:rsidR="00F12A8D" w:rsidRPr="00A70141">
        <w:rPr>
          <w:color w:val="000000" w:themeColor="text1"/>
          <w:sz w:val="24"/>
          <w:szCs w:val="24"/>
        </w:rPr>
        <w:t xml:space="preserve">Mitterahuldava hindega hinnatud õpilane peab sooritama </w:t>
      </w:r>
      <w:proofErr w:type="spellStart"/>
      <w:r w:rsidR="00F12A8D" w:rsidRPr="00A70141">
        <w:rPr>
          <w:color w:val="000000" w:themeColor="text1"/>
          <w:sz w:val="24"/>
          <w:szCs w:val="24"/>
        </w:rPr>
        <w:t>järelkaitsmise</w:t>
      </w:r>
      <w:proofErr w:type="spellEnd"/>
      <w:r w:rsidR="00F12A8D" w:rsidRPr="00A70141">
        <w:rPr>
          <w:color w:val="000000" w:themeColor="text1"/>
          <w:sz w:val="24"/>
          <w:szCs w:val="24"/>
        </w:rPr>
        <w:t xml:space="preserve"> vähemalt rahuldavale tulemusele hiljemalt antud õppeaasta </w:t>
      </w:r>
      <w:r w:rsidR="005A1C25" w:rsidRPr="00A70141">
        <w:rPr>
          <w:color w:val="000000" w:themeColor="text1"/>
          <w:sz w:val="24"/>
          <w:szCs w:val="24"/>
        </w:rPr>
        <w:t>20 juuniks</w:t>
      </w:r>
      <w:r w:rsidR="00F12A8D" w:rsidRPr="00A70141">
        <w:rPr>
          <w:color w:val="000000" w:themeColor="text1"/>
          <w:sz w:val="24"/>
          <w:szCs w:val="24"/>
        </w:rPr>
        <w:t>.</w:t>
      </w:r>
    </w:p>
    <w:p w:rsidR="00D70221" w:rsidRPr="00A70141" w:rsidRDefault="00D70221" w:rsidP="00D70221">
      <w:pPr>
        <w:pStyle w:val="Loendilik1"/>
        <w:rPr>
          <w:color w:val="000000" w:themeColor="text1"/>
          <w:sz w:val="24"/>
          <w:szCs w:val="24"/>
        </w:rPr>
      </w:pPr>
    </w:p>
    <w:p w:rsidR="00446585" w:rsidRPr="00A70141" w:rsidRDefault="00446585" w:rsidP="000336C0">
      <w:pPr>
        <w:pStyle w:val="Loendilik1"/>
        <w:ind w:left="0"/>
        <w:rPr>
          <w:strike/>
          <w:color w:val="000000" w:themeColor="text1"/>
          <w:sz w:val="24"/>
          <w:szCs w:val="24"/>
        </w:rPr>
      </w:pPr>
    </w:p>
    <w:p w:rsidR="00B6349B" w:rsidRPr="00A70141" w:rsidRDefault="00850F9E" w:rsidP="000336C0">
      <w:pPr>
        <w:pStyle w:val="Loendilik1"/>
        <w:ind w:left="0"/>
        <w:rPr>
          <w:b/>
          <w:color w:val="000000" w:themeColor="text1"/>
          <w:sz w:val="28"/>
          <w:szCs w:val="28"/>
        </w:rPr>
      </w:pPr>
      <w:r w:rsidRPr="00A70141">
        <w:rPr>
          <w:b/>
          <w:color w:val="000000" w:themeColor="text1"/>
          <w:sz w:val="28"/>
          <w:szCs w:val="28"/>
        </w:rPr>
        <w:t xml:space="preserve">§ </w:t>
      </w:r>
      <w:r w:rsidR="007A7C73" w:rsidRPr="00A70141">
        <w:rPr>
          <w:b/>
          <w:color w:val="000000" w:themeColor="text1"/>
          <w:sz w:val="28"/>
          <w:szCs w:val="28"/>
        </w:rPr>
        <w:t>4.</w:t>
      </w:r>
      <w:r w:rsidR="00B6349B" w:rsidRPr="00A70141">
        <w:rPr>
          <w:b/>
          <w:color w:val="000000" w:themeColor="text1"/>
          <w:sz w:val="28"/>
          <w:szCs w:val="28"/>
        </w:rPr>
        <w:t xml:space="preserve"> </w:t>
      </w:r>
      <w:proofErr w:type="spellStart"/>
      <w:r w:rsidR="00B6349B" w:rsidRPr="00A70141">
        <w:rPr>
          <w:b/>
          <w:color w:val="000000" w:themeColor="text1"/>
          <w:sz w:val="28"/>
          <w:szCs w:val="28"/>
        </w:rPr>
        <w:t>Üldpädevuste</w:t>
      </w:r>
      <w:proofErr w:type="spellEnd"/>
      <w:r w:rsidR="00B6349B" w:rsidRPr="00A70141">
        <w:rPr>
          <w:b/>
          <w:color w:val="000000" w:themeColor="text1"/>
          <w:sz w:val="28"/>
          <w:szCs w:val="28"/>
        </w:rPr>
        <w:t xml:space="preserve"> kujundamiseks ja õppekeskkonna mitmekesistamiseks kavandatud tegevused</w:t>
      </w:r>
    </w:p>
    <w:p w:rsidR="00B6349B" w:rsidRPr="00A70141" w:rsidRDefault="00B6349B" w:rsidP="00B6349B">
      <w:pPr>
        <w:pStyle w:val="Loendilik1"/>
        <w:ind w:left="0"/>
        <w:rPr>
          <w:color w:val="000000" w:themeColor="text1"/>
          <w:sz w:val="24"/>
          <w:szCs w:val="24"/>
        </w:rPr>
      </w:pPr>
      <w:bookmarkStart w:id="15" w:name="para4"/>
      <w:r w:rsidRPr="00A70141">
        <w:rPr>
          <w:color w:val="000000" w:themeColor="text1"/>
          <w:sz w:val="24"/>
          <w:szCs w:val="24"/>
        </w:rPr>
        <w:t>(</w:t>
      </w:r>
      <w:bookmarkEnd w:id="15"/>
      <w:r w:rsidRPr="00A70141">
        <w:rPr>
          <w:color w:val="000000" w:themeColor="text1"/>
          <w:sz w:val="24"/>
          <w:szCs w:val="24"/>
        </w:rPr>
        <w:t xml:space="preserve">1) </w:t>
      </w:r>
      <w:r w:rsidRPr="00A70141">
        <w:rPr>
          <w:b/>
          <w:color w:val="000000" w:themeColor="text1"/>
          <w:sz w:val="24"/>
          <w:szCs w:val="24"/>
        </w:rPr>
        <w:t>Pädevused</w:t>
      </w:r>
    </w:p>
    <w:p w:rsidR="00B6349B" w:rsidRPr="00A70141" w:rsidRDefault="00B6349B" w:rsidP="00B6349B">
      <w:pPr>
        <w:pStyle w:val="Loendilik1"/>
        <w:ind w:left="284"/>
        <w:rPr>
          <w:color w:val="000000" w:themeColor="text1"/>
          <w:sz w:val="24"/>
          <w:szCs w:val="24"/>
        </w:rPr>
      </w:pPr>
      <w:r w:rsidRPr="00A70141">
        <w:rPr>
          <w:color w:val="000000" w:themeColor="text1"/>
          <w:sz w:val="24"/>
          <w:szCs w:val="24"/>
        </w:rPr>
        <w:t xml:space="preserve">1) Pädevus on asjakohaste teadmiste, oskuste ja hoiakute kogum, mis tagab suutlikkuse teatud tegevusalal või -valdkonnas tulemuslikult toimida. </w:t>
      </w:r>
    </w:p>
    <w:p w:rsidR="00B6349B" w:rsidRPr="00A70141" w:rsidRDefault="00B6349B" w:rsidP="00B6349B">
      <w:pPr>
        <w:pStyle w:val="Loendilik1"/>
        <w:ind w:left="284"/>
        <w:rPr>
          <w:color w:val="000000" w:themeColor="text1"/>
          <w:sz w:val="24"/>
          <w:szCs w:val="24"/>
        </w:rPr>
      </w:pPr>
      <w:r w:rsidRPr="00A70141">
        <w:rPr>
          <w:color w:val="000000" w:themeColor="text1"/>
          <w:sz w:val="24"/>
          <w:szCs w:val="24"/>
        </w:rPr>
        <w:t xml:space="preserve">2) Oskar Lutsu Palamuse Gümnaasiumi gümnaasiumiastme õppekava taotleb õpilaste </w:t>
      </w:r>
      <w:proofErr w:type="spellStart"/>
      <w:r w:rsidRPr="00A70141">
        <w:rPr>
          <w:color w:val="000000" w:themeColor="text1"/>
          <w:sz w:val="24"/>
          <w:szCs w:val="24"/>
        </w:rPr>
        <w:t>üld</w:t>
      </w:r>
      <w:proofErr w:type="spellEnd"/>
      <w:r w:rsidRPr="00A70141">
        <w:rPr>
          <w:color w:val="000000" w:themeColor="text1"/>
          <w:sz w:val="24"/>
          <w:szCs w:val="24"/>
        </w:rPr>
        <w:t xml:space="preserve">- ja valdkonnapädevuste kujundamist. </w:t>
      </w:r>
    </w:p>
    <w:p w:rsidR="00B6349B" w:rsidRPr="00596474" w:rsidRDefault="00B6349B" w:rsidP="00B6349B">
      <w:pPr>
        <w:pStyle w:val="Loendilik1"/>
        <w:ind w:left="284"/>
        <w:rPr>
          <w:sz w:val="24"/>
          <w:szCs w:val="24"/>
        </w:rPr>
      </w:pPr>
      <w:r w:rsidRPr="00A70141">
        <w:rPr>
          <w:color w:val="000000" w:themeColor="text1"/>
          <w:sz w:val="24"/>
          <w:szCs w:val="24"/>
        </w:rPr>
        <w:t xml:space="preserve">3) </w:t>
      </w:r>
      <w:proofErr w:type="spellStart"/>
      <w:r w:rsidRPr="00A70141">
        <w:rPr>
          <w:color w:val="000000" w:themeColor="text1"/>
          <w:sz w:val="24"/>
          <w:szCs w:val="24"/>
        </w:rPr>
        <w:t>Üldpädevused</w:t>
      </w:r>
      <w:proofErr w:type="spellEnd"/>
      <w:r w:rsidRPr="00A70141">
        <w:rPr>
          <w:color w:val="000000" w:themeColor="text1"/>
          <w:sz w:val="24"/>
          <w:szCs w:val="24"/>
        </w:rPr>
        <w:t xml:space="preserve"> on aine- ja valdkonnaülesed pädevused, mis on väga olulised inimeseks ja kodanikuks kasvamisel. </w:t>
      </w:r>
      <w:proofErr w:type="spellStart"/>
      <w:r w:rsidRPr="00A70141">
        <w:rPr>
          <w:color w:val="000000" w:themeColor="text1"/>
          <w:sz w:val="24"/>
          <w:szCs w:val="24"/>
        </w:rPr>
        <w:t>Üldpädevused</w:t>
      </w:r>
      <w:proofErr w:type="spellEnd"/>
      <w:r w:rsidRPr="00A70141">
        <w:rPr>
          <w:color w:val="000000" w:themeColor="text1"/>
          <w:sz w:val="24"/>
          <w:szCs w:val="24"/>
        </w:rPr>
        <w:t xml:space="preserve"> kujunevad kõikide õppeainete kaudu, aga ka tunni- ja koolivälises tegevuses ning nende kujun</w:t>
      </w:r>
      <w:r w:rsidRPr="00596474">
        <w:rPr>
          <w:sz w:val="24"/>
          <w:szCs w:val="24"/>
        </w:rPr>
        <w:t>emist jälgitakse ja suunatakse õpetajate ning kooli ja kodu ühistöös.</w:t>
      </w:r>
    </w:p>
    <w:p w:rsidR="00057306" w:rsidRDefault="00B6349B" w:rsidP="00B6349B">
      <w:pPr>
        <w:pStyle w:val="Loendilik1"/>
        <w:ind w:left="284"/>
        <w:rPr>
          <w:sz w:val="24"/>
          <w:szCs w:val="24"/>
        </w:rPr>
      </w:pPr>
      <w:r w:rsidRPr="00596474">
        <w:rPr>
          <w:sz w:val="24"/>
          <w:szCs w:val="24"/>
        </w:rPr>
        <w:lastRenderedPageBreak/>
        <w:t xml:space="preserve">4) Kooli õppekavas taotletavad </w:t>
      </w:r>
      <w:proofErr w:type="spellStart"/>
      <w:r w:rsidRPr="00596474">
        <w:rPr>
          <w:sz w:val="24"/>
          <w:szCs w:val="24"/>
        </w:rPr>
        <w:t>ü</w:t>
      </w:r>
      <w:r>
        <w:rPr>
          <w:sz w:val="24"/>
          <w:szCs w:val="24"/>
        </w:rPr>
        <w:t>ldpädevused</w:t>
      </w:r>
      <w:proofErr w:type="spellEnd"/>
      <w:r w:rsidRPr="00596474">
        <w:rPr>
          <w:sz w:val="24"/>
          <w:szCs w:val="24"/>
        </w:rPr>
        <w:t>:</w:t>
      </w:r>
    </w:p>
    <w:p w:rsidR="00B6349B" w:rsidRPr="00B930E0" w:rsidRDefault="00B6349B" w:rsidP="0064356B">
      <w:pPr>
        <w:pStyle w:val="Loendilik1"/>
        <w:spacing w:after="0"/>
        <w:ind w:left="567"/>
        <w:rPr>
          <w:sz w:val="24"/>
          <w:szCs w:val="24"/>
        </w:rPr>
      </w:pPr>
      <w:r w:rsidRPr="00B930E0">
        <w:rPr>
          <w:sz w:val="24"/>
          <w:szCs w:val="24"/>
        </w:rPr>
        <w:br/>
      </w:r>
      <w:r w:rsidRPr="00057306">
        <w:rPr>
          <w:b/>
          <w:sz w:val="24"/>
          <w:szCs w:val="24"/>
        </w:rPr>
        <w:t>1</w:t>
      </w:r>
      <w:r w:rsidR="00057306" w:rsidRPr="00057306">
        <w:rPr>
          <w:b/>
          <w:sz w:val="24"/>
          <w:szCs w:val="24"/>
        </w:rPr>
        <w:t>.</w:t>
      </w:r>
      <w:r w:rsidRPr="00B930E0">
        <w:rPr>
          <w:b/>
          <w:sz w:val="24"/>
          <w:szCs w:val="24"/>
        </w:rPr>
        <w:t xml:space="preserve"> kultuuri- ja väärtuspädevus</w:t>
      </w:r>
      <w:r w:rsidRPr="00B930E0">
        <w:rPr>
          <w:sz w:val="24"/>
          <w:szCs w:val="24"/>
        </w:rPr>
        <w:t xml:space="preserve"> – suutlikkus hinnata inimsuhteid ning tegevusi </w:t>
      </w:r>
      <w:r>
        <w:rPr>
          <w:sz w:val="24"/>
          <w:szCs w:val="24"/>
        </w:rPr>
        <w:t xml:space="preserve">     </w:t>
      </w:r>
      <w:proofErr w:type="spellStart"/>
      <w:r w:rsidRPr="00B930E0">
        <w:rPr>
          <w:sz w:val="24"/>
          <w:szCs w:val="24"/>
        </w:rPr>
        <w:t>üldkehtivate</w:t>
      </w:r>
      <w:proofErr w:type="spellEnd"/>
      <w:r w:rsidRPr="00B930E0">
        <w:rPr>
          <w:sz w:val="24"/>
          <w:szCs w:val="24"/>
        </w:rPr>
        <w:t xml:space="preserve"> moraalinormide seisukohast; tajuda ja väärtustada oma seotust teiste inimestega, loodusega, oma ja teiste maade ning rahvaste kultuuripärandiga ja nüüdisaegse kultuuri sündmustega, väärtustada loomingut ja kujundada ilumeelt;</w:t>
      </w:r>
    </w:p>
    <w:p w:rsidR="00B6349B" w:rsidRPr="00B930E0" w:rsidRDefault="00B6349B" w:rsidP="0064356B">
      <w:pPr>
        <w:spacing w:after="200" w:line="276" w:lineRule="auto"/>
        <w:ind w:left="567"/>
        <w:contextualSpacing/>
        <w:rPr>
          <w:rFonts w:eastAsia="Times New Roman"/>
          <w:sz w:val="24"/>
          <w:szCs w:val="24"/>
        </w:rPr>
      </w:pPr>
      <w:r w:rsidRPr="00B930E0">
        <w:rPr>
          <w:rFonts w:eastAsia="Times New Roman"/>
          <w:sz w:val="24"/>
          <w:szCs w:val="24"/>
        </w:rPr>
        <w:t>Hinnata üldinimlikke ja ühiskondlikke väärtusi, väärtustada inimlikku, kultuurilist ja looduslikku mitmekesisust; teadvustada oma väärtushinnanguid;</w:t>
      </w:r>
      <w:r w:rsidRPr="00B930E0">
        <w:rPr>
          <w:rFonts w:eastAsia="Times New Roman"/>
          <w:sz w:val="24"/>
          <w:szCs w:val="24"/>
        </w:rPr>
        <w:br/>
      </w:r>
      <w:r w:rsidRPr="00057306">
        <w:rPr>
          <w:rFonts w:eastAsia="Times New Roman"/>
          <w:b/>
          <w:sz w:val="24"/>
          <w:szCs w:val="24"/>
        </w:rPr>
        <w:t>2</w:t>
      </w:r>
      <w:r w:rsidR="00057306" w:rsidRPr="00057306">
        <w:rPr>
          <w:rFonts w:eastAsia="Times New Roman"/>
          <w:b/>
          <w:sz w:val="24"/>
          <w:szCs w:val="24"/>
        </w:rPr>
        <w:t>.</w:t>
      </w:r>
      <w:r w:rsidRPr="00B930E0">
        <w:rPr>
          <w:rFonts w:eastAsia="Times New Roman"/>
          <w:sz w:val="24"/>
          <w:szCs w:val="24"/>
        </w:rPr>
        <w:t xml:space="preserve"> </w:t>
      </w:r>
      <w:r w:rsidRPr="00B930E0">
        <w:rPr>
          <w:rFonts w:eastAsia="Times New Roman"/>
          <w:b/>
          <w:sz w:val="24"/>
          <w:szCs w:val="24"/>
        </w:rPr>
        <w:t>sotsiaalne ja kodanikupädevus</w:t>
      </w:r>
      <w:r w:rsidRPr="00B930E0">
        <w:rPr>
          <w:rFonts w:eastAsia="Times New Roman"/>
          <w:sz w:val="24"/>
          <w:szCs w:val="24"/>
        </w:rPr>
        <w:t xml:space="preserve"> – suutlikkus ennast teostada, toimida teadliku ja vastutustundliku kodanikuna ning toetada ühiskonna demokraatlikku arengut; teada ning järgida ühiskonnas kehtivaid väärtusi; austada erinevate keskkondade reegleid ja ühiskondlikku mitmekesisust; teha koostööd teiste inimestega erinevates situatsioonides; aktsepteerida inimeste ja nende väärtushinnangute</w:t>
      </w:r>
      <w:r w:rsidRPr="00B930E0">
        <w:rPr>
          <w:rFonts w:eastAsia="Times New Roman"/>
          <w:color w:val="FF0000"/>
          <w:sz w:val="24"/>
          <w:szCs w:val="24"/>
        </w:rPr>
        <w:t xml:space="preserve"> </w:t>
      </w:r>
      <w:r w:rsidRPr="00B930E0">
        <w:rPr>
          <w:rFonts w:eastAsia="Times New Roman"/>
          <w:sz w:val="24"/>
          <w:szCs w:val="24"/>
        </w:rPr>
        <w:t>erinevusi ning arvestada neid suhtlemisel;</w:t>
      </w:r>
      <w:r w:rsidRPr="00B930E0">
        <w:rPr>
          <w:rFonts w:eastAsia="Times New Roman"/>
          <w:sz w:val="24"/>
          <w:szCs w:val="24"/>
        </w:rPr>
        <w:br/>
      </w:r>
      <w:r w:rsidRPr="00057306">
        <w:rPr>
          <w:rFonts w:eastAsia="Times New Roman"/>
          <w:b/>
          <w:sz w:val="24"/>
          <w:szCs w:val="24"/>
        </w:rPr>
        <w:t>3</w:t>
      </w:r>
      <w:r w:rsidR="00057306" w:rsidRPr="00057306">
        <w:rPr>
          <w:rFonts w:eastAsia="Times New Roman"/>
          <w:b/>
          <w:sz w:val="24"/>
          <w:szCs w:val="24"/>
        </w:rPr>
        <w:t>.</w:t>
      </w:r>
      <w:r w:rsidRPr="00B930E0">
        <w:rPr>
          <w:rFonts w:eastAsia="Times New Roman"/>
          <w:sz w:val="24"/>
          <w:szCs w:val="24"/>
        </w:rPr>
        <w:t xml:space="preserve"> </w:t>
      </w:r>
      <w:r w:rsidRPr="00B930E0">
        <w:rPr>
          <w:rFonts w:eastAsia="Times New Roman"/>
          <w:b/>
          <w:sz w:val="24"/>
          <w:szCs w:val="24"/>
        </w:rPr>
        <w:t>enesemääratluspädevus</w:t>
      </w:r>
      <w:r w:rsidRPr="00B930E0">
        <w:rPr>
          <w:rFonts w:eastAsia="Times New Roman"/>
          <w:sz w:val="24"/>
          <w:szCs w:val="24"/>
        </w:rPr>
        <w:t xml:space="preserve"> – suutlikkus mõista ja hinnata iseennast, oma nõrku ja tugevaid külgi; analüüsida oma käitumist erinevates olukordades; käituda ohutult ja järgida tervislikke eluviise; lahendada suhtlemisprobleeme;</w:t>
      </w:r>
      <w:r w:rsidRPr="00B930E0">
        <w:rPr>
          <w:rFonts w:eastAsia="Times New Roman"/>
          <w:sz w:val="24"/>
          <w:szCs w:val="24"/>
        </w:rPr>
        <w:br/>
      </w:r>
      <w:r w:rsidRPr="00057306">
        <w:rPr>
          <w:rFonts w:eastAsia="Times New Roman"/>
          <w:b/>
          <w:sz w:val="24"/>
          <w:szCs w:val="24"/>
        </w:rPr>
        <w:t>4</w:t>
      </w:r>
      <w:r w:rsidR="00057306" w:rsidRPr="00057306">
        <w:rPr>
          <w:rFonts w:eastAsia="Times New Roman"/>
          <w:b/>
          <w:sz w:val="24"/>
          <w:szCs w:val="24"/>
        </w:rPr>
        <w:t>.</w:t>
      </w:r>
      <w:r w:rsidRPr="00057306">
        <w:rPr>
          <w:rFonts w:eastAsia="Times New Roman"/>
          <w:b/>
          <w:sz w:val="24"/>
          <w:szCs w:val="24"/>
        </w:rPr>
        <w:t xml:space="preserve"> õpipädevus</w:t>
      </w:r>
      <w:r w:rsidRPr="00B930E0">
        <w:rPr>
          <w:rFonts w:eastAsia="Times New Roman"/>
          <w:sz w:val="24"/>
          <w:szCs w:val="24"/>
        </w:rPr>
        <w:t xml:space="preserve"> – suutlikkus organiseerida õppekeskkonda individuaalselt ja rühmas ning  hankida õppimiseks, hobideks, tervisekäitumiseks ja karjäärivalikuteks vajaminevat teavet; planeerida õppimist ning seda plaani järgida; kasutada õpitut, erinevates olukordades ja probleeme lahendades; seostada omandatud teadmisis </w:t>
      </w:r>
      <w:proofErr w:type="spellStart"/>
      <w:r w:rsidRPr="00B930E0">
        <w:rPr>
          <w:rFonts w:eastAsia="Times New Roman"/>
          <w:sz w:val="24"/>
          <w:szCs w:val="24"/>
        </w:rPr>
        <w:t>varemõpituga</w:t>
      </w:r>
      <w:proofErr w:type="spellEnd"/>
      <w:r w:rsidRPr="00B930E0">
        <w:rPr>
          <w:rFonts w:eastAsia="Times New Roman"/>
          <w:sz w:val="24"/>
          <w:szCs w:val="24"/>
        </w:rPr>
        <w:t xml:space="preserve">; analüüsida enda teadmisi ja oskusi, motiveeritust ja enesekindlust </w:t>
      </w:r>
      <w:r w:rsidRPr="00B930E0">
        <w:rPr>
          <w:rFonts w:eastAsia="Times New Roman"/>
          <w:strike/>
          <w:sz w:val="24"/>
          <w:szCs w:val="24"/>
        </w:rPr>
        <w:t xml:space="preserve"> </w:t>
      </w:r>
      <w:r w:rsidRPr="00B930E0">
        <w:rPr>
          <w:rFonts w:eastAsia="Times New Roman"/>
          <w:sz w:val="24"/>
          <w:szCs w:val="24"/>
        </w:rPr>
        <w:t>ning selle põhjal edasiõppimise vajadusi;</w:t>
      </w:r>
      <w:r w:rsidRPr="00B930E0">
        <w:rPr>
          <w:rFonts w:eastAsia="Times New Roman"/>
          <w:sz w:val="24"/>
          <w:szCs w:val="24"/>
        </w:rPr>
        <w:br/>
      </w:r>
      <w:r w:rsidRPr="00057306">
        <w:rPr>
          <w:rFonts w:eastAsia="Times New Roman"/>
          <w:b/>
          <w:sz w:val="24"/>
          <w:szCs w:val="24"/>
        </w:rPr>
        <w:t>5</w:t>
      </w:r>
      <w:r w:rsidR="00057306" w:rsidRPr="00057306">
        <w:rPr>
          <w:rFonts w:eastAsia="Times New Roman"/>
          <w:b/>
          <w:sz w:val="24"/>
          <w:szCs w:val="24"/>
        </w:rPr>
        <w:t>.</w:t>
      </w:r>
      <w:r w:rsidRPr="00B930E0">
        <w:rPr>
          <w:rFonts w:eastAsia="Times New Roman"/>
          <w:sz w:val="24"/>
          <w:szCs w:val="24"/>
        </w:rPr>
        <w:t xml:space="preserve"> </w:t>
      </w:r>
      <w:r w:rsidRPr="00B930E0">
        <w:rPr>
          <w:rFonts w:eastAsia="Times New Roman"/>
          <w:b/>
          <w:sz w:val="24"/>
          <w:szCs w:val="24"/>
        </w:rPr>
        <w:t>suhtluspädevus</w:t>
      </w:r>
      <w:r w:rsidRPr="00B930E0">
        <w:rPr>
          <w:rFonts w:eastAsia="Times New Roman"/>
          <w:sz w:val="24"/>
          <w:szCs w:val="24"/>
        </w:rPr>
        <w:t xml:space="preserve"> – suutlikkus ennast selgelt, </w:t>
      </w:r>
      <w:r w:rsidRPr="00B930E0">
        <w:rPr>
          <w:rFonts w:eastAsia="Times New Roman"/>
          <w:strike/>
          <w:sz w:val="24"/>
          <w:szCs w:val="24"/>
        </w:rPr>
        <w:t>ja</w:t>
      </w:r>
      <w:r w:rsidRPr="00B930E0">
        <w:rPr>
          <w:rFonts w:eastAsia="Times New Roman"/>
          <w:sz w:val="24"/>
          <w:szCs w:val="24"/>
        </w:rPr>
        <w:t xml:space="preserve"> asjakohaselt ja viisakalt väljendada nii emakeeles kui ka võõrkeeltes, arvestades olukordi ja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w:t>
      </w:r>
      <w:r w:rsidRPr="00B930E0">
        <w:rPr>
          <w:rFonts w:eastAsia="Times New Roman"/>
          <w:sz w:val="24"/>
          <w:szCs w:val="24"/>
        </w:rPr>
        <w:br/>
      </w:r>
      <w:r w:rsidRPr="00057306">
        <w:rPr>
          <w:rFonts w:eastAsia="Times New Roman"/>
          <w:b/>
          <w:sz w:val="24"/>
          <w:szCs w:val="24"/>
        </w:rPr>
        <w:t>6</w:t>
      </w:r>
      <w:r w:rsidR="00057306" w:rsidRPr="00057306">
        <w:rPr>
          <w:rFonts w:eastAsia="Times New Roman"/>
          <w:b/>
          <w:sz w:val="24"/>
          <w:szCs w:val="24"/>
        </w:rPr>
        <w:t>.</w:t>
      </w:r>
      <w:r w:rsidRPr="00B930E0">
        <w:rPr>
          <w:rFonts w:eastAsia="Times New Roman"/>
          <w:b/>
          <w:sz w:val="24"/>
          <w:szCs w:val="24"/>
        </w:rPr>
        <w:t>matemaatika-, loodusteaduste ja tehnoloogiaalane pädevus</w:t>
      </w:r>
      <w:r w:rsidRPr="00B930E0">
        <w:rPr>
          <w:rFonts w:eastAsia="Times New Roman"/>
          <w:sz w:val="24"/>
          <w:szCs w:val="24"/>
        </w:rPr>
        <w:t xml:space="preserve"> – suutlikkus kasutada matemaatikale omast keelt, sümboleid ning meetodeid; koolis ja igapäevaelus; suutlikkus kirjeldada ümbritsevat maailma loodusteaduslike mudelite ja mõõtmisvahendite abil ning teha tõenduspõhiseid otsuseid; mõista loodusteaduste ja tehnoloogia olulisust ja piiranguid; kasutada uusi tehnoloogiaid eesmärgipäraselt;</w:t>
      </w:r>
      <w:r w:rsidRPr="00B930E0">
        <w:rPr>
          <w:rFonts w:eastAsia="Times New Roman"/>
          <w:sz w:val="24"/>
          <w:szCs w:val="24"/>
        </w:rPr>
        <w:br/>
      </w:r>
      <w:r w:rsidRPr="00356D7E">
        <w:rPr>
          <w:rFonts w:eastAsia="Times New Roman"/>
          <w:b/>
          <w:sz w:val="24"/>
          <w:szCs w:val="24"/>
        </w:rPr>
        <w:t>7</w:t>
      </w:r>
      <w:r w:rsidR="00356D7E" w:rsidRPr="00356D7E">
        <w:rPr>
          <w:rFonts w:eastAsia="Times New Roman"/>
          <w:b/>
          <w:sz w:val="24"/>
          <w:szCs w:val="24"/>
        </w:rPr>
        <w:t>.</w:t>
      </w:r>
      <w:r w:rsidR="00356D7E">
        <w:rPr>
          <w:rFonts w:eastAsia="Times New Roman"/>
          <w:sz w:val="24"/>
          <w:szCs w:val="24"/>
        </w:rPr>
        <w:t xml:space="preserve"> </w:t>
      </w:r>
      <w:r w:rsidRPr="00B930E0">
        <w:rPr>
          <w:rFonts w:eastAsia="Times New Roman"/>
          <w:b/>
          <w:sz w:val="24"/>
          <w:szCs w:val="24"/>
        </w:rPr>
        <w:t>ettevõtlikkuspädevus</w:t>
      </w:r>
      <w:r w:rsidRPr="00B930E0">
        <w:rPr>
          <w:rFonts w:eastAsia="Times New Roman"/>
          <w:sz w:val="24"/>
          <w:szCs w:val="24"/>
        </w:rPr>
        <w:t xml:space="preserve"> – suutlikkus ideid luua ja neid ellu viia, kasutades omandatud teadmisi ja oskusi erinevates elu- ja tegevusvaldkondades; näha probleeme ja neis peituvaid võimalusi, aidata kaasa probleemide lahendamisele; seada eesmärke, koostada plaane, neid tutvustada ja neid ellu viia; korraldada ühistegevusi ja neist osa võtta, näidata algatusvõimet ja vastutada tulemuste eest; reageerida loovalt, uuendusmeelselt ja  paindlikult muutustele ning võtta arukaid riske.</w:t>
      </w:r>
    </w:p>
    <w:p w:rsidR="00B6349B" w:rsidRDefault="00B6349B" w:rsidP="0064356B">
      <w:pPr>
        <w:spacing w:after="200" w:line="276" w:lineRule="auto"/>
        <w:ind w:left="567"/>
        <w:contextualSpacing/>
        <w:rPr>
          <w:rFonts w:eastAsia="Times New Roman"/>
          <w:sz w:val="24"/>
          <w:szCs w:val="24"/>
        </w:rPr>
      </w:pPr>
      <w:r w:rsidRPr="00356D7E">
        <w:rPr>
          <w:rFonts w:eastAsia="Times New Roman"/>
          <w:b/>
          <w:sz w:val="24"/>
          <w:szCs w:val="24"/>
        </w:rPr>
        <w:t>8</w:t>
      </w:r>
      <w:r w:rsidR="00356D7E" w:rsidRPr="00356D7E">
        <w:rPr>
          <w:rFonts w:eastAsia="Times New Roman"/>
          <w:b/>
          <w:sz w:val="24"/>
          <w:szCs w:val="24"/>
        </w:rPr>
        <w:t>.</w:t>
      </w:r>
      <w:r w:rsidR="00356D7E">
        <w:rPr>
          <w:rFonts w:eastAsia="Times New Roman"/>
          <w:sz w:val="24"/>
          <w:szCs w:val="24"/>
        </w:rPr>
        <w:t xml:space="preserve"> </w:t>
      </w:r>
      <w:proofErr w:type="spellStart"/>
      <w:r w:rsidRPr="00B930E0">
        <w:rPr>
          <w:rFonts w:eastAsia="Times New Roman"/>
          <w:b/>
          <w:sz w:val="24"/>
          <w:szCs w:val="24"/>
        </w:rPr>
        <w:t>digipädevus</w:t>
      </w:r>
      <w:proofErr w:type="spellEnd"/>
      <w:r w:rsidRPr="00B930E0">
        <w:rPr>
          <w:rFonts w:eastAsia="Times New Roman"/>
          <w:b/>
          <w:sz w:val="24"/>
          <w:szCs w:val="24"/>
        </w:rPr>
        <w:t xml:space="preserve">- </w:t>
      </w:r>
      <w:r w:rsidRPr="00B930E0">
        <w:rPr>
          <w:rFonts w:eastAsia="Times New Roman"/>
          <w:sz w:val="24"/>
          <w:szCs w:val="24"/>
        </w:rPr>
        <w:t xml:space="preserve">suutlikkus kasutada uuenevat </w:t>
      </w:r>
      <w:proofErr w:type="spellStart"/>
      <w:r w:rsidRPr="00B930E0">
        <w:rPr>
          <w:rFonts w:eastAsia="Times New Roman"/>
          <w:sz w:val="24"/>
          <w:szCs w:val="24"/>
        </w:rPr>
        <w:t>digitehnoloogiat</w:t>
      </w:r>
      <w:proofErr w:type="spellEnd"/>
      <w:r w:rsidRPr="00B930E0">
        <w:rPr>
          <w:rFonts w:eastAsia="Times New Roman"/>
          <w:sz w:val="24"/>
          <w:szCs w:val="24"/>
        </w:rPr>
        <w:t xml:space="preserve"> toimetulekuks kiiresti muutuvas ühiskonnas nii õppimisel, kodanikuna tegutsedes kui ka kogukondades suheldes; leida ja säilitada </w:t>
      </w:r>
      <w:proofErr w:type="spellStart"/>
      <w:r w:rsidRPr="00B930E0">
        <w:rPr>
          <w:rFonts w:eastAsia="Times New Roman"/>
          <w:sz w:val="24"/>
          <w:szCs w:val="24"/>
        </w:rPr>
        <w:t>digivahendite</w:t>
      </w:r>
      <w:proofErr w:type="spellEnd"/>
      <w:r w:rsidRPr="00B930E0">
        <w:rPr>
          <w:rFonts w:eastAsia="Times New Roman"/>
          <w:sz w:val="24"/>
          <w:szCs w:val="24"/>
        </w:rPr>
        <w:t xml:space="preserve"> abil infot ning hinnata selle asjakohasust ja usaldusväärsust; osaleda digitaalses sisuloomes sh tekstide, piltide, </w:t>
      </w:r>
      <w:proofErr w:type="spellStart"/>
      <w:r w:rsidRPr="00B930E0">
        <w:rPr>
          <w:rFonts w:eastAsia="Times New Roman"/>
          <w:sz w:val="24"/>
          <w:szCs w:val="24"/>
        </w:rPr>
        <w:t>multimeediumide</w:t>
      </w:r>
      <w:proofErr w:type="spellEnd"/>
      <w:r w:rsidRPr="00B930E0">
        <w:rPr>
          <w:rFonts w:eastAsia="Times New Roman"/>
          <w:sz w:val="24"/>
          <w:szCs w:val="24"/>
        </w:rPr>
        <w:t xml:space="preserve"> loomisel ja kasutamisel; kasutada probleemilahenduseks sobivaid </w:t>
      </w:r>
      <w:proofErr w:type="spellStart"/>
      <w:r w:rsidRPr="00B930E0">
        <w:rPr>
          <w:rFonts w:eastAsia="Times New Roman"/>
          <w:sz w:val="24"/>
          <w:szCs w:val="24"/>
        </w:rPr>
        <w:t>digivahendeid</w:t>
      </w:r>
      <w:proofErr w:type="spellEnd"/>
      <w:r w:rsidRPr="00B930E0">
        <w:rPr>
          <w:rFonts w:eastAsia="Times New Roman"/>
          <w:sz w:val="24"/>
          <w:szCs w:val="24"/>
        </w:rPr>
        <w:t xml:space="preserve"> ja </w:t>
      </w:r>
      <w:r w:rsidRPr="00B930E0">
        <w:rPr>
          <w:rFonts w:eastAsia="Times New Roman"/>
          <w:sz w:val="24"/>
          <w:szCs w:val="24"/>
        </w:rPr>
        <w:lastRenderedPageBreak/>
        <w:t xml:space="preserve">võtteid, suhelda ja teha koostööd erinevates </w:t>
      </w:r>
      <w:proofErr w:type="spellStart"/>
      <w:r w:rsidRPr="00B930E0">
        <w:rPr>
          <w:rFonts w:eastAsia="Times New Roman"/>
          <w:sz w:val="24"/>
          <w:szCs w:val="24"/>
        </w:rPr>
        <w:t>digikeskkondades</w:t>
      </w:r>
      <w:proofErr w:type="spellEnd"/>
      <w:r w:rsidRPr="00B930E0">
        <w:rPr>
          <w:rFonts w:eastAsia="Times New Roman"/>
          <w:sz w:val="24"/>
          <w:szCs w:val="24"/>
        </w:rPr>
        <w:t xml:space="preserve">; olla teadlik </w:t>
      </w:r>
      <w:proofErr w:type="spellStart"/>
      <w:r w:rsidRPr="00B930E0">
        <w:rPr>
          <w:rFonts w:eastAsia="Times New Roman"/>
          <w:sz w:val="24"/>
          <w:szCs w:val="24"/>
        </w:rPr>
        <w:t>digikeskkonna</w:t>
      </w:r>
      <w:proofErr w:type="spellEnd"/>
      <w:r w:rsidRPr="00B930E0">
        <w:rPr>
          <w:rFonts w:eastAsia="Times New Roman"/>
          <w:sz w:val="24"/>
          <w:szCs w:val="24"/>
        </w:rPr>
        <w:t xml:space="preserve"> ohtudest ning osata kaitsta oma privaatsust, isikuandmeid ja digitaalset identiteeti; järgida </w:t>
      </w:r>
      <w:proofErr w:type="spellStart"/>
      <w:r w:rsidRPr="00B930E0">
        <w:rPr>
          <w:rFonts w:eastAsia="Times New Roman"/>
          <w:sz w:val="24"/>
          <w:szCs w:val="24"/>
        </w:rPr>
        <w:t>digikeskkonnas</w:t>
      </w:r>
      <w:proofErr w:type="spellEnd"/>
      <w:r w:rsidRPr="00B930E0">
        <w:rPr>
          <w:rFonts w:eastAsia="Times New Roman"/>
          <w:sz w:val="24"/>
          <w:szCs w:val="24"/>
        </w:rPr>
        <w:t xml:space="preserve"> samu moraali- ja väärtuspõhimõtteid nagu igapäevaelus.</w:t>
      </w:r>
    </w:p>
    <w:p w:rsidR="00A246EA" w:rsidRDefault="00A246EA" w:rsidP="00A246EA">
      <w:pPr>
        <w:pStyle w:val="Loendilik1"/>
        <w:ind w:left="284"/>
        <w:rPr>
          <w:sz w:val="24"/>
          <w:szCs w:val="24"/>
        </w:rPr>
      </w:pPr>
      <w:r>
        <w:rPr>
          <w:sz w:val="24"/>
          <w:szCs w:val="24"/>
        </w:rPr>
        <w:t>5)  Gümnaasiumi lõpetades õpilane:</w:t>
      </w:r>
    </w:p>
    <w:p w:rsidR="00A246EA" w:rsidRDefault="00A246EA" w:rsidP="00A246EA">
      <w:pPr>
        <w:pStyle w:val="Loendilik1"/>
        <w:ind w:left="567"/>
        <w:rPr>
          <w:sz w:val="24"/>
          <w:szCs w:val="24"/>
        </w:rPr>
      </w:pPr>
      <w:r w:rsidRPr="00596474">
        <w:rPr>
          <w:sz w:val="24"/>
          <w:szCs w:val="24"/>
        </w:rPr>
        <w:t>1</w:t>
      </w:r>
      <w:r>
        <w:rPr>
          <w:sz w:val="24"/>
          <w:szCs w:val="24"/>
        </w:rPr>
        <w:t xml:space="preserve">. </w:t>
      </w:r>
      <w:r w:rsidRPr="00596474">
        <w:rPr>
          <w:sz w:val="24"/>
          <w:szCs w:val="24"/>
        </w:rPr>
        <w:t>käitub eetiliselt, järgib üldtunnustatud väärtusi ja kõlbluspõhimõtteid;</w:t>
      </w:r>
      <w:r w:rsidRPr="00596474">
        <w:rPr>
          <w:sz w:val="24"/>
          <w:szCs w:val="24"/>
        </w:rPr>
        <w:br/>
      </w:r>
      <w:r>
        <w:rPr>
          <w:sz w:val="24"/>
          <w:szCs w:val="24"/>
        </w:rPr>
        <w:t xml:space="preserve">2. </w:t>
      </w:r>
      <w:r w:rsidRPr="00596474">
        <w:rPr>
          <w:sz w:val="24"/>
          <w:szCs w:val="24"/>
        </w:rPr>
        <w:t>vastutab oma valikute, otsustuste ja endale võetud kohustuste eest, austab teiste inimeste ja iseenda vabadust, on suveräänne isiksus;</w:t>
      </w:r>
      <w:r w:rsidRPr="00596474">
        <w:rPr>
          <w:sz w:val="24"/>
          <w:szCs w:val="24"/>
        </w:rPr>
        <w:br/>
        <w:t>3</w:t>
      </w:r>
      <w:r>
        <w:rPr>
          <w:sz w:val="24"/>
          <w:szCs w:val="24"/>
        </w:rPr>
        <w:t xml:space="preserve">. </w:t>
      </w:r>
      <w:r w:rsidRPr="00596474">
        <w:rPr>
          <w:sz w:val="24"/>
          <w:szCs w:val="24"/>
        </w:rPr>
        <w:t>kasutab erinevaid õpistrateegiaid, oskab koostada uurimistööd ja seda esitleda, oskab olla meeskonna liige ja panustada ühiste eesmärkide saavutamisse;</w:t>
      </w:r>
      <w:r w:rsidRPr="00596474">
        <w:rPr>
          <w:sz w:val="24"/>
          <w:szCs w:val="24"/>
        </w:rPr>
        <w:br/>
      </w:r>
      <w:r>
        <w:rPr>
          <w:sz w:val="24"/>
          <w:szCs w:val="24"/>
        </w:rPr>
        <w:t xml:space="preserve">4. </w:t>
      </w:r>
      <w:r w:rsidRPr="00596474">
        <w:rPr>
          <w:sz w:val="24"/>
          <w:szCs w:val="24"/>
        </w:rPr>
        <w:t>aitab teadlikult kaasa eesti rahvuse, keele, kultuuri ja Eesti riigi säilimisele ja arengule, mõistab eesti kultuuri Euroopa ja teiste rahvaste kultuuri kontekstis; mõistab, väärtustab ja austab oma ja teiste rahvaste kultuuritraditsioone;</w:t>
      </w:r>
      <w:r w:rsidRPr="00596474">
        <w:rPr>
          <w:sz w:val="24"/>
          <w:szCs w:val="24"/>
        </w:rPr>
        <w:br/>
        <w:t>5</w:t>
      </w:r>
      <w:r>
        <w:rPr>
          <w:sz w:val="24"/>
          <w:szCs w:val="24"/>
        </w:rPr>
        <w:t xml:space="preserve">. </w:t>
      </w:r>
      <w:r w:rsidRPr="00596474">
        <w:rPr>
          <w:sz w:val="24"/>
          <w:szCs w:val="24"/>
        </w:rPr>
        <w:t>suudab hinnata oma taotlusi, arvestades oma võimeid ning võimalusi, oskab ette näha võimalikku edu ja ebaedu, on teadlik erinevatest töövaldkondadest, tööturu suundumustest; oskab hankida teavet edasiõppimise ja tööleidmise võimaluste kohta, kavandab oma karjääri;</w:t>
      </w:r>
      <w:r w:rsidRPr="00596474">
        <w:rPr>
          <w:sz w:val="24"/>
          <w:szCs w:val="24"/>
        </w:rPr>
        <w:br/>
      </w:r>
      <w:r>
        <w:rPr>
          <w:sz w:val="24"/>
          <w:szCs w:val="24"/>
        </w:rPr>
        <w:t xml:space="preserve">6. </w:t>
      </w:r>
      <w:r w:rsidRPr="00596474">
        <w:rPr>
          <w:sz w:val="24"/>
          <w:szCs w:val="24"/>
        </w:rPr>
        <w:t>kasutab korrektset ja väljendusrikast keelt, oskab argumenteeritult väidelda;</w:t>
      </w:r>
      <w:r w:rsidRPr="00596474">
        <w:rPr>
          <w:sz w:val="24"/>
          <w:szCs w:val="24"/>
        </w:rPr>
        <w:br/>
        <w:t>7</w:t>
      </w:r>
      <w:r>
        <w:rPr>
          <w:sz w:val="24"/>
          <w:szCs w:val="24"/>
        </w:rPr>
        <w:t xml:space="preserve">. </w:t>
      </w:r>
      <w:r w:rsidRPr="00596474">
        <w:rPr>
          <w:sz w:val="24"/>
          <w:szCs w:val="24"/>
        </w:rPr>
        <w:t>mõtleb kriitiliselt ja loovalt, arendab ning hindab oma ja teiste ideid, põhjendab oma valikuid ning seisukohti;</w:t>
      </w:r>
      <w:r w:rsidRPr="00596474">
        <w:rPr>
          <w:sz w:val="24"/>
          <w:szCs w:val="24"/>
        </w:rPr>
        <w:br/>
      </w:r>
      <w:r>
        <w:rPr>
          <w:sz w:val="24"/>
          <w:szCs w:val="24"/>
        </w:rPr>
        <w:t xml:space="preserve">8. </w:t>
      </w:r>
      <w:r w:rsidRPr="00596474">
        <w:rPr>
          <w:sz w:val="24"/>
          <w:szCs w:val="24"/>
        </w:rPr>
        <w:t>valdab vähemalt kahte võõrkeelt iseseisva keelekasutaja tasemel;</w:t>
      </w:r>
      <w:r w:rsidRPr="00596474">
        <w:rPr>
          <w:sz w:val="24"/>
          <w:szCs w:val="24"/>
        </w:rPr>
        <w:br/>
        <w:t>9</w:t>
      </w:r>
      <w:r>
        <w:rPr>
          <w:sz w:val="24"/>
          <w:szCs w:val="24"/>
        </w:rPr>
        <w:t xml:space="preserve">. </w:t>
      </w:r>
      <w:r w:rsidRPr="00596474">
        <w:rPr>
          <w:sz w:val="24"/>
          <w:szCs w:val="24"/>
        </w:rPr>
        <w:t>kasutab matemaatilisi teadmisi ja meetodeid erinevates eluvaldkondades;</w:t>
      </w:r>
      <w:r w:rsidRPr="00596474">
        <w:rPr>
          <w:sz w:val="24"/>
          <w:szCs w:val="24"/>
        </w:rPr>
        <w:br/>
      </w:r>
      <w:r>
        <w:rPr>
          <w:sz w:val="24"/>
          <w:szCs w:val="24"/>
        </w:rPr>
        <w:t xml:space="preserve">10. </w:t>
      </w:r>
      <w:r w:rsidRPr="00596474">
        <w:rPr>
          <w:sz w:val="24"/>
          <w:szCs w:val="24"/>
        </w:rPr>
        <w:t>omab väljakujunenud loodusteaduslikku maailmapilti ning mõistab nüüdisaegse loodusteaduse olemust, teab globaalprobleeme, võtab kaasvastutuse nende lahendamise eest, väärtustab ja järgib jätkusuutliku arengu põhimõtteid;</w:t>
      </w:r>
      <w:r w:rsidRPr="00596474">
        <w:rPr>
          <w:sz w:val="24"/>
          <w:szCs w:val="24"/>
        </w:rPr>
        <w:br/>
        <w:t>11</w:t>
      </w:r>
      <w:r>
        <w:rPr>
          <w:sz w:val="24"/>
          <w:szCs w:val="24"/>
        </w:rPr>
        <w:t xml:space="preserve">. </w:t>
      </w:r>
      <w:r w:rsidRPr="00596474">
        <w:rPr>
          <w:sz w:val="24"/>
          <w:szCs w:val="24"/>
        </w:rPr>
        <w:t>kasutab nüüdisaegset tehnoloogiat eesmärgipäraselt ja vastutustundega, hindab tehnoloogiliste rakenduste mõju igapäevaelule, omab kaalutletud seisukohti tehnoloogia arengu ja selle kasutamisega seotud küsimustes;</w:t>
      </w:r>
      <w:r w:rsidRPr="00596474">
        <w:rPr>
          <w:sz w:val="24"/>
          <w:szCs w:val="24"/>
        </w:rPr>
        <w:br/>
        <w:t>12</w:t>
      </w:r>
      <w:r>
        <w:rPr>
          <w:sz w:val="24"/>
          <w:szCs w:val="24"/>
        </w:rPr>
        <w:t xml:space="preserve">. </w:t>
      </w:r>
      <w:r w:rsidRPr="00596474">
        <w:rPr>
          <w:sz w:val="24"/>
          <w:szCs w:val="24"/>
        </w:rPr>
        <w:t>on kujundanud oma aktiivse kodanikupositsiooni, tunnetab end dialoogivõimelise ühiskonnaliikmena Eesti, Euroopa ja globaalses kontekstis, oskab konflikte vältida ja lahendada, käitub tolerantselt;</w:t>
      </w:r>
      <w:r w:rsidRPr="00596474">
        <w:rPr>
          <w:sz w:val="24"/>
          <w:szCs w:val="24"/>
        </w:rPr>
        <w:br/>
        <w:t>13</w:t>
      </w:r>
      <w:r>
        <w:rPr>
          <w:sz w:val="24"/>
          <w:szCs w:val="24"/>
        </w:rPr>
        <w:t xml:space="preserve">. </w:t>
      </w:r>
      <w:r w:rsidRPr="00596474">
        <w:rPr>
          <w:sz w:val="24"/>
          <w:szCs w:val="24"/>
        </w:rPr>
        <w:t>hindab heatasemelist kunsti, oskab oma loomingus käsitseda töövahendeid ning k</w:t>
      </w:r>
      <w:bookmarkStart w:id="16" w:name="f75e2d9a-b4f1-43a8-a5da-94ba841448cb"/>
      <w:r>
        <w:rPr>
          <w:sz w:val="24"/>
          <w:szCs w:val="24"/>
        </w:rPr>
        <w:t>asutada tehnikaid ja materjale;</w:t>
      </w:r>
    </w:p>
    <w:bookmarkEnd w:id="16"/>
    <w:p w:rsidR="00A246EA" w:rsidRPr="00C5435A" w:rsidRDefault="00A246EA" w:rsidP="00A246EA">
      <w:pPr>
        <w:pStyle w:val="Loendilik1"/>
        <w:ind w:left="567"/>
        <w:rPr>
          <w:sz w:val="24"/>
          <w:szCs w:val="24"/>
        </w:rPr>
      </w:pPr>
      <w:r w:rsidRPr="00596474">
        <w:rPr>
          <w:sz w:val="24"/>
          <w:szCs w:val="24"/>
        </w:rPr>
        <w:t>14</w:t>
      </w:r>
      <w:r>
        <w:rPr>
          <w:sz w:val="24"/>
          <w:szCs w:val="24"/>
        </w:rPr>
        <w:t xml:space="preserve">. </w:t>
      </w:r>
      <w:r w:rsidRPr="00596474">
        <w:rPr>
          <w:sz w:val="24"/>
          <w:szCs w:val="24"/>
        </w:rPr>
        <w:t>elab tervislikult, oskab hoida ja vajaduse korral taastada oma vaimset ja füüsilist vormi.</w:t>
      </w:r>
    </w:p>
    <w:p w:rsidR="00A246EA" w:rsidRPr="00B930E0" w:rsidRDefault="00A246EA" w:rsidP="00A246EA">
      <w:pPr>
        <w:spacing w:after="200" w:line="276" w:lineRule="auto"/>
        <w:contextualSpacing/>
        <w:rPr>
          <w:rFonts w:eastAsia="Times New Roman"/>
          <w:sz w:val="24"/>
          <w:szCs w:val="24"/>
        </w:rPr>
      </w:pPr>
    </w:p>
    <w:p w:rsidR="00B6349B" w:rsidRPr="00A246EA" w:rsidRDefault="00A246EA" w:rsidP="00A246EA">
      <w:pPr>
        <w:spacing w:after="200" w:line="276" w:lineRule="auto"/>
        <w:contextualSpacing/>
        <w:jc w:val="both"/>
        <w:rPr>
          <w:rFonts w:eastAsia="Times New Roman"/>
          <w:sz w:val="24"/>
          <w:szCs w:val="24"/>
        </w:rPr>
      </w:pPr>
      <w:r w:rsidRPr="00A246EA">
        <w:rPr>
          <w:rFonts w:eastAsia="Times New Roman"/>
          <w:sz w:val="24"/>
          <w:szCs w:val="24"/>
        </w:rPr>
        <w:t>(2)</w:t>
      </w:r>
      <w:r>
        <w:rPr>
          <w:rFonts w:eastAsia="Times New Roman"/>
          <w:b/>
          <w:sz w:val="24"/>
          <w:szCs w:val="24"/>
        </w:rPr>
        <w:t xml:space="preserve"> Ainevaldkonna p</w:t>
      </w:r>
      <w:r w:rsidR="00B6349B" w:rsidRPr="00B930E0">
        <w:rPr>
          <w:rFonts w:eastAsia="Times New Roman"/>
          <w:b/>
          <w:sz w:val="24"/>
          <w:szCs w:val="24"/>
        </w:rPr>
        <w:t>ädevused</w:t>
      </w:r>
    </w:p>
    <w:p w:rsidR="00B6349B" w:rsidRPr="00B930E0" w:rsidRDefault="00B6349B" w:rsidP="00B6349B">
      <w:pPr>
        <w:numPr>
          <w:ilvl w:val="0"/>
          <w:numId w:val="33"/>
        </w:numPr>
        <w:spacing w:after="200" w:line="276" w:lineRule="auto"/>
        <w:contextualSpacing/>
        <w:rPr>
          <w:rFonts w:eastAsia="Times New Roman"/>
          <w:sz w:val="24"/>
          <w:szCs w:val="24"/>
        </w:rPr>
      </w:pPr>
      <w:r w:rsidRPr="00B930E0">
        <w:rPr>
          <w:rFonts w:eastAsia="Times New Roman"/>
          <w:sz w:val="24"/>
          <w:szCs w:val="24"/>
        </w:rPr>
        <w:t>Lähedase eesmärgiseade ja õppesisuga õppeained moodustavad ainevaldkonna. Ainevaldkonna peamine eesmärk on vastava valdkonnapädevuse kujunemine, mida toetavad õppeainete eesmärgid ja õpitulemused. Valdkonnapädevuse kujunemist toetavad ka teiste ainevaldkondade õppeained ning tunni- ja kooliväline tegevus.</w:t>
      </w:r>
    </w:p>
    <w:p w:rsidR="00A246EA" w:rsidRDefault="00B6349B" w:rsidP="00356D7E">
      <w:pPr>
        <w:numPr>
          <w:ilvl w:val="0"/>
          <w:numId w:val="33"/>
        </w:numPr>
        <w:spacing w:after="0" w:line="276" w:lineRule="auto"/>
        <w:rPr>
          <w:color w:val="000000"/>
          <w:sz w:val="24"/>
          <w:szCs w:val="24"/>
        </w:rPr>
      </w:pPr>
      <w:r w:rsidRPr="00B930E0">
        <w:rPr>
          <w:color w:val="000000"/>
          <w:sz w:val="24"/>
          <w:szCs w:val="24"/>
        </w:rPr>
        <w:t>Ainekav</w:t>
      </w:r>
      <w:r>
        <w:rPr>
          <w:color w:val="000000"/>
          <w:sz w:val="24"/>
          <w:szCs w:val="24"/>
        </w:rPr>
        <w:t>ades esitatakse nii kooliastme</w:t>
      </w:r>
      <w:r w:rsidRPr="00B930E0">
        <w:rPr>
          <w:color w:val="000000"/>
          <w:sz w:val="24"/>
          <w:szCs w:val="24"/>
        </w:rPr>
        <w:t xml:space="preserve"> õpitulemused kui ka õpitulemused õppeteemade läbimisel või </w:t>
      </w:r>
      <w:proofErr w:type="spellStart"/>
      <w:r w:rsidRPr="00B930E0">
        <w:rPr>
          <w:color w:val="000000"/>
          <w:sz w:val="24"/>
          <w:szCs w:val="24"/>
        </w:rPr>
        <w:t>osaoskuseti</w:t>
      </w:r>
      <w:proofErr w:type="spellEnd"/>
      <w:r w:rsidRPr="00B930E0">
        <w:rPr>
          <w:color w:val="000000"/>
          <w:sz w:val="24"/>
          <w:szCs w:val="24"/>
        </w:rPr>
        <w:t xml:space="preserve">. Õpitulemused toetavad valdkonnapädevuste kujunemist. Väärtushoiakuid väljendavaid õpitulemusi numbriliselt ei hinnata, vaid antakse nende saavutatuse kohta õpilasele sõnalist tagasisidet. </w:t>
      </w:r>
    </w:p>
    <w:p w:rsidR="00B6349B" w:rsidRPr="00A246EA" w:rsidRDefault="00B6349B" w:rsidP="00356D7E">
      <w:pPr>
        <w:numPr>
          <w:ilvl w:val="0"/>
          <w:numId w:val="33"/>
        </w:numPr>
        <w:spacing w:after="0" w:line="276" w:lineRule="auto"/>
        <w:rPr>
          <w:color w:val="000000"/>
          <w:sz w:val="24"/>
          <w:szCs w:val="24"/>
        </w:rPr>
      </w:pPr>
      <w:r w:rsidRPr="00A246EA">
        <w:rPr>
          <w:color w:val="000000"/>
          <w:sz w:val="24"/>
          <w:szCs w:val="24"/>
        </w:rPr>
        <w:lastRenderedPageBreak/>
        <w:t xml:space="preserve">Kooliastmetes taotletavad pädevused kirjeldavad kokkuvõtvalt õpilase arengut </w:t>
      </w:r>
      <w:proofErr w:type="spellStart"/>
      <w:r w:rsidRPr="00A246EA">
        <w:rPr>
          <w:color w:val="000000"/>
          <w:sz w:val="24"/>
          <w:szCs w:val="24"/>
        </w:rPr>
        <w:t>eakohaste</w:t>
      </w:r>
      <w:proofErr w:type="spellEnd"/>
      <w:r w:rsidRPr="00A246EA">
        <w:rPr>
          <w:color w:val="000000"/>
          <w:sz w:val="24"/>
          <w:szCs w:val="24"/>
        </w:rPr>
        <w:t xml:space="preserve"> </w:t>
      </w:r>
      <w:proofErr w:type="spellStart"/>
      <w:r w:rsidRPr="00A246EA">
        <w:rPr>
          <w:color w:val="000000"/>
          <w:sz w:val="24"/>
          <w:szCs w:val="24"/>
        </w:rPr>
        <w:t>üldpädevuste</w:t>
      </w:r>
      <w:proofErr w:type="spellEnd"/>
      <w:r w:rsidRPr="00A246EA">
        <w:rPr>
          <w:color w:val="000000"/>
          <w:sz w:val="24"/>
          <w:szCs w:val="24"/>
        </w:rPr>
        <w:t xml:space="preserve"> ja valdkonnapädevuste ning õpitulemuste omandatuse kaudu.</w:t>
      </w:r>
    </w:p>
    <w:p w:rsidR="00B6349B" w:rsidRDefault="00A246EA" w:rsidP="00B6349B">
      <w:pPr>
        <w:pStyle w:val="Loendilik1"/>
        <w:ind w:left="284"/>
        <w:rPr>
          <w:sz w:val="24"/>
          <w:szCs w:val="24"/>
        </w:rPr>
      </w:pPr>
      <w:r>
        <w:rPr>
          <w:sz w:val="24"/>
          <w:szCs w:val="24"/>
        </w:rPr>
        <w:t xml:space="preserve"> 4</w:t>
      </w:r>
      <w:r w:rsidR="00B6349B" w:rsidRPr="00596474">
        <w:rPr>
          <w:sz w:val="24"/>
          <w:szCs w:val="24"/>
        </w:rPr>
        <w:t>)</w:t>
      </w:r>
      <w:r w:rsidR="00B6349B">
        <w:rPr>
          <w:sz w:val="24"/>
          <w:szCs w:val="24"/>
        </w:rPr>
        <w:t xml:space="preserve"> </w:t>
      </w:r>
      <w:r w:rsidR="00B6349B" w:rsidRPr="00596474">
        <w:rPr>
          <w:sz w:val="24"/>
          <w:szCs w:val="24"/>
        </w:rPr>
        <w:t>Kooli õppekav</w:t>
      </w:r>
      <w:r w:rsidR="00B6349B">
        <w:rPr>
          <w:sz w:val="24"/>
          <w:szCs w:val="24"/>
        </w:rPr>
        <w:t>as on järgmised ainevaldkonnad:</w:t>
      </w:r>
    </w:p>
    <w:p w:rsidR="00B6349B" w:rsidRPr="00596474" w:rsidRDefault="00B6349B" w:rsidP="00B6349B">
      <w:pPr>
        <w:pStyle w:val="Loendilik1"/>
        <w:ind w:left="567"/>
        <w:rPr>
          <w:sz w:val="24"/>
          <w:szCs w:val="24"/>
        </w:rPr>
      </w:pPr>
      <w:r w:rsidRPr="00596474">
        <w:rPr>
          <w:sz w:val="24"/>
          <w:szCs w:val="24"/>
        </w:rPr>
        <w:t>1</w:t>
      </w:r>
      <w:r>
        <w:rPr>
          <w:sz w:val="24"/>
          <w:szCs w:val="24"/>
        </w:rPr>
        <w:t xml:space="preserve">. </w:t>
      </w:r>
      <w:r w:rsidRPr="00596474">
        <w:rPr>
          <w:sz w:val="24"/>
          <w:szCs w:val="24"/>
        </w:rPr>
        <w:t>keel ja kirjandus;</w:t>
      </w:r>
      <w:r w:rsidRPr="00596474">
        <w:rPr>
          <w:sz w:val="24"/>
          <w:szCs w:val="24"/>
        </w:rPr>
        <w:br/>
        <w:t>2</w:t>
      </w:r>
      <w:r>
        <w:rPr>
          <w:sz w:val="24"/>
          <w:szCs w:val="24"/>
        </w:rPr>
        <w:t xml:space="preserve">. </w:t>
      </w:r>
      <w:r w:rsidRPr="00596474">
        <w:rPr>
          <w:sz w:val="24"/>
          <w:szCs w:val="24"/>
        </w:rPr>
        <w:t>võõrkeeled;</w:t>
      </w:r>
      <w:r w:rsidRPr="00596474">
        <w:rPr>
          <w:sz w:val="24"/>
          <w:szCs w:val="24"/>
        </w:rPr>
        <w:br/>
        <w:t>3</w:t>
      </w:r>
      <w:r>
        <w:rPr>
          <w:sz w:val="24"/>
          <w:szCs w:val="24"/>
        </w:rPr>
        <w:t xml:space="preserve">. </w:t>
      </w:r>
      <w:r w:rsidRPr="00596474">
        <w:rPr>
          <w:sz w:val="24"/>
          <w:szCs w:val="24"/>
        </w:rPr>
        <w:t>matemaatika;</w:t>
      </w:r>
      <w:r w:rsidRPr="00596474">
        <w:rPr>
          <w:sz w:val="24"/>
          <w:szCs w:val="24"/>
        </w:rPr>
        <w:br/>
        <w:t>4</w:t>
      </w:r>
      <w:r>
        <w:rPr>
          <w:sz w:val="24"/>
          <w:szCs w:val="24"/>
        </w:rPr>
        <w:t xml:space="preserve">. </w:t>
      </w:r>
      <w:r w:rsidRPr="00596474">
        <w:rPr>
          <w:sz w:val="24"/>
          <w:szCs w:val="24"/>
        </w:rPr>
        <w:t>loodusained;</w:t>
      </w:r>
      <w:r w:rsidRPr="00596474">
        <w:rPr>
          <w:sz w:val="24"/>
          <w:szCs w:val="24"/>
        </w:rPr>
        <w:br/>
        <w:t>5</w:t>
      </w:r>
      <w:r>
        <w:rPr>
          <w:sz w:val="24"/>
          <w:szCs w:val="24"/>
        </w:rPr>
        <w:t xml:space="preserve">. </w:t>
      </w:r>
      <w:r w:rsidRPr="00596474">
        <w:rPr>
          <w:sz w:val="24"/>
          <w:szCs w:val="24"/>
        </w:rPr>
        <w:t>sotsiaalained;</w:t>
      </w:r>
      <w:r w:rsidRPr="00596474">
        <w:rPr>
          <w:sz w:val="24"/>
          <w:szCs w:val="24"/>
        </w:rPr>
        <w:br/>
        <w:t>6</w:t>
      </w:r>
      <w:r>
        <w:rPr>
          <w:sz w:val="24"/>
          <w:szCs w:val="24"/>
        </w:rPr>
        <w:t xml:space="preserve">. </w:t>
      </w:r>
      <w:r w:rsidRPr="00596474">
        <w:rPr>
          <w:sz w:val="24"/>
          <w:szCs w:val="24"/>
        </w:rPr>
        <w:t>kunstiained;</w:t>
      </w:r>
      <w:r w:rsidRPr="00596474">
        <w:rPr>
          <w:sz w:val="24"/>
          <w:szCs w:val="24"/>
        </w:rPr>
        <w:br/>
        <w:t>7</w:t>
      </w:r>
      <w:r>
        <w:rPr>
          <w:sz w:val="24"/>
          <w:szCs w:val="24"/>
        </w:rPr>
        <w:t xml:space="preserve">. </w:t>
      </w:r>
      <w:r w:rsidRPr="00596474">
        <w:rPr>
          <w:sz w:val="24"/>
          <w:szCs w:val="24"/>
        </w:rPr>
        <w:t>kehaline kasvatus.</w:t>
      </w:r>
    </w:p>
    <w:p w:rsidR="00B6349B" w:rsidRPr="00596474" w:rsidRDefault="00A246EA" w:rsidP="00B6349B">
      <w:pPr>
        <w:pStyle w:val="Loendilik1"/>
        <w:ind w:left="284"/>
        <w:rPr>
          <w:sz w:val="24"/>
          <w:szCs w:val="24"/>
        </w:rPr>
      </w:pPr>
      <w:r>
        <w:rPr>
          <w:sz w:val="24"/>
          <w:szCs w:val="24"/>
        </w:rPr>
        <w:t>5</w:t>
      </w:r>
      <w:r w:rsidR="00B6349B" w:rsidRPr="00596474">
        <w:rPr>
          <w:sz w:val="24"/>
          <w:szCs w:val="24"/>
        </w:rPr>
        <w:t>)</w:t>
      </w:r>
      <w:bookmarkStart w:id="17" w:name="lg19"/>
      <w:r w:rsidR="00B6349B" w:rsidRPr="00596474">
        <w:rPr>
          <w:sz w:val="24"/>
          <w:szCs w:val="24"/>
        </w:rPr>
        <w:t xml:space="preserve"> Valdkonnapädevuste kujunemist kirjeldatakse ainekavades.</w:t>
      </w:r>
    </w:p>
    <w:bookmarkEnd w:id="17"/>
    <w:p w:rsidR="00B6349B" w:rsidRPr="00596474" w:rsidRDefault="00A246EA" w:rsidP="00B6349B">
      <w:pPr>
        <w:pStyle w:val="Loendilik1"/>
        <w:ind w:left="284"/>
        <w:rPr>
          <w:sz w:val="24"/>
          <w:szCs w:val="24"/>
        </w:rPr>
      </w:pPr>
      <w:r>
        <w:rPr>
          <w:sz w:val="24"/>
          <w:szCs w:val="24"/>
        </w:rPr>
        <w:t>6</w:t>
      </w:r>
      <w:r w:rsidR="00B6349B" w:rsidRPr="00596474">
        <w:rPr>
          <w:sz w:val="24"/>
          <w:szCs w:val="24"/>
        </w:rPr>
        <w:t>) Ainekavades esitatakse nii gümnaasiumi õpitulemused kui ka õpitulemused õppeteemade läbimisel. Õpitulemused toetavad valdkonnapädevuste kujunemist.</w:t>
      </w:r>
    </w:p>
    <w:p w:rsidR="00A246EA" w:rsidRDefault="00A246EA" w:rsidP="00A246EA">
      <w:pPr>
        <w:pStyle w:val="Loendilik1"/>
        <w:ind w:left="284"/>
        <w:rPr>
          <w:sz w:val="24"/>
          <w:szCs w:val="24"/>
        </w:rPr>
      </w:pPr>
      <w:r>
        <w:rPr>
          <w:sz w:val="24"/>
          <w:szCs w:val="24"/>
        </w:rPr>
        <w:t>7</w:t>
      </w:r>
      <w:r w:rsidR="00B6349B" w:rsidRPr="00596474">
        <w:rPr>
          <w:sz w:val="24"/>
          <w:szCs w:val="24"/>
        </w:rPr>
        <w:t>) Väärtushoiakuid väljendavaid õpitulemusi numbriliselt ei hinnata, vaid antakse nende saavutatuse kohta õpilasele sõnalist tagasisidet.</w:t>
      </w:r>
    </w:p>
    <w:p w:rsidR="00A246EA" w:rsidRPr="00446585" w:rsidRDefault="00A246EA" w:rsidP="00A246EA">
      <w:pPr>
        <w:pStyle w:val="Loendilik1"/>
        <w:ind w:left="284"/>
        <w:rPr>
          <w:color w:val="FF0000"/>
          <w:sz w:val="24"/>
          <w:szCs w:val="24"/>
        </w:rPr>
      </w:pPr>
      <w:r>
        <w:rPr>
          <w:sz w:val="24"/>
          <w:szCs w:val="24"/>
        </w:rPr>
        <w:t xml:space="preserve">8) </w:t>
      </w:r>
      <w:proofErr w:type="spellStart"/>
      <w:r w:rsidRPr="00E34C09">
        <w:rPr>
          <w:color w:val="000000"/>
          <w:sz w:val="24"/>
          <w:szCs w:val="24"/>
        </w:rPr>
        <w:t>Üld</w:t>
      </w:r>
      <w:proofErr w:type="spellEnd"/>
      <w:r w:rsidRPr="00E34C09">
        <w:rPr>
          <w:color w:val="000000"/>
          <w:sz w:val="24"/>
          <w:szCs w:val="24"/>
        </w:rPr>
        <w:t xml:space="preserve">- ja valdkonnapädevuste kujundamine tunniväliste tegevuste kaudu on </w:t>
      </w:r>
      <w:r w:rsidRPr="00B50C3A">
        <w:rPr>
          <w:sz w:val="24"/>
          <w:szCs w:val="24"/>
        </w:rPr>
        <w:t xml:space="preserve">esitatud </w:t>
      </w:r>
      <w:r w:rsidR="00127153" w:rsidRPr="00B50C3A">
        <w:rPr>
          <w:sz w:val="24"/>
          <w:szCs w:val="24"/>
        </w:rPr>
        <w:t xml:space="preserve">lisas </w:t>
      </w:r>
      <w:r w:rsidR="0064356B">
        <w:rPr>
          <w:sz w:val="24"/>
          <w:szCs w:val="24"/>
        </w:rPr>
        <w:t>20.</w:t>
      </w:r>
    </w:p>
    <w:p w:rsidR="00A246EA" w:rsidRDefault="00A246EA" w:rsidP="00A246EA">
      <w:pPr>
        <w:pStyle w:val="Loendilik1"/>
        <w:ind w:left="284"/>
        <w:rPr>
          <w:color w:val="FF0000"/>
          <w:sz w:val="24"/>
          <w:szCs w:val="24"/>
        </w:rPr>
      </w:pPr>
      <w:r w:rsidRPr="00A246EA">
        <w:rPr>
          <w:sz w:val="24"/>
          <w:szCs w:val="24"/>
        </w:rPr>
        <w:t xml:space="preserve">9) </w:t>
      </w:r>
      <w:r w:rsidR="00127153">
        <w:rPr>
          <w:sz w:val="24"/>
          <w:szCs w:val="24"/>
        </w:rPr>
        <w:t>Õppetöö</w:t>
      </w:r>
      <w:r w:rsidR="00446585">
        <w:rPr>
          <w:sz w:val="24"/>
          <w:szCs w:val="24"/>
        </w:rPr>
        <w:t xml:space="preserve"> mitmekesistamiseks kavandatud tegevused on </w:t>
      </w:r>
      <w:r w:rsidR="00446585" w:rsidRPr="00B50C3A">
        <w:rPr>
          <w:sz w:val="24"/>
          <w:szCs w:val="24"/>
        </w:rPr>
        <w:t xml:space="preserve">esitatud </w:t>
      </w:r>
      <w:r w:rsidR="0064356B">
        <w:rPr>
          <w:sz w:val="24"/>
          <w:szCs w:val="24"/>
        </w:rPr>
        <w:t>lisas 21.</w:t>
      </w:r>
    </w:p>
    <w:p w:rsidR="00EC4441" w:rsidRPr="00A246EA" w:rsidRDefault="00EC4441" w:rsidP="00A246EA">
      <w:pPr>
        <w:pStyle w:val="Loendilik1"/>
        <w:ind w:left="284"/>
        <w:rPr>
          <w:sz w:val="24"/>
          <w:szCs w:val="24"/>
        </w:rPr>
      </w:pPr>
    </w:p>
    <w:p w:rsidR="00446585" w:rsidRPr="00EC4441" w:rsidRDefault="00EC4441" w:rsidP="00446585">
      <w:pPr>
        <w:pStyle w:val="Loendilik1"/>
        <w:ind w:left="0"/>
        <w:rPr>
          <w:b/>
          <w:sz w:val="24"/>
          <w:szCs w:val="24"/>
        </w:rPr>
      </w:pPr>
      <w:r w:rsidRPr="00EC4441">
        <w:rPr>
          <w:sz w:val="24"/>
          <w:szCs w:val="24"/>
        </w:rPr>
        <w:t>(3)</w:t>
      </w:r>
      <w:r w:rsidR="00446585" w:rsidRPr="00EC4441">
        <w:rPr>
          <w:b/>
          <w:sz w:val="24"/>
          <w:szCs w:val="24"/>
        </w:rPr>
        <w:t xml:space="preserve"> </w:t>
      </w:r>
      <w:proofErr w:type="spellStart"/>
      <w:r w:rsidR="00446585" w:rsidRPr="00EC4441">
        <w:rPr>
          <w:b/>
          <w:sz w:val="24"/>
          <w:szCs w:val="24"/>
        </w:rPr>
        <w:t>Ülekooliliste</w:t>
      </w:r>
      <w:proofErr w:type="spellEnd"/>
      <w:r w:rsidR="00446585" w:rsidRPr="00EC4441">
        <w:rPr>
          <w:b/>
          <w:sz w:val="24"/>
          <w:szCs w:val="24"/>
        </w:rPr>
        <w:t xml:space="preserve"> ja koolidevaheliste projektide kavandamise põhimõtted</w:t>
      </w:r>
    </w:p>
    <w:p w:rsidR="00446585" w:rsidRPr="00596474" w:rsidRDefault="00446585" w:rsidP="00356D7E">
      <w:pPr>
        <w:pStyle w:val="Loendilik1"/>
        <w:ind w:left="284"/>
        <w:rPr>
          <w:sz w:val="24"/>
          <w:szCs w:val="24"/>
        </w:rPr>
      </w:pPr>
      <w:r>
        <w:rPr>
          <w:sz w:val="24"/>
          <w:szCs w:val="24"/>
        </w:rPr>
        <w:t xml:space="preserve">1) </w:t>
      </w:r>
      <w:r w:rsidRPr="00596474">
        <w:rPr>
          <w:sz w:val="24"/>
          <w:szCs w:val="24"/>
        </w:rPr>
        <w:t>Kool kavandab ja viib läbi järgmisi projekte:</w:t>
      </w:r>
    </w:p>
    <w:p w:rsidR="00446585" w:rsidRPr="00596474" w:rsidRDefault="00446585" w:rsidP="00356D7E">
      <w:pPr>
        <w:pStyle w:val="Loendilik1"/>
        <w:ind w:left="567"/>
        <w:rPr>
          <w:sz w:val="24"/>
          <w:szCs w:val="24"/>
        </w:rPr>
      </w:pPr>
      <w:r>
        <w:rPr>
          <w:sz w:val="24"/>
          <w:szCs w:val="24"/>
        </w:rPr>
        <w:t>1</w:t>
      </w:r>
      <w:r w:rsidR="00356D7E">
        <w:rPr>
          <w:sz w:val="24"/>
          <w:szCs w:val="24"/>
        </w:rPr>
        <w:t>.</w:t>
      </w:r>
      <w:r>
        <w:rPr>
          <w:sz w:val="24"/>
          <w:szCs w:val="24"/>
        </w:rPr>
        <w:t xml:space="preserve"> </w:t>
      </w:r>
      <w:r w:rsidRPr="00596474">
        <w:rPr>
          <w:sz w:val="24"/>
          <w:szCs w:val="24"/>
        </w:rPr>
        <w:t>õppe-</w:t>
      </w:r>
      <w:proofErr w:type="spellStart"/>
      <w:r w:rsidRPr="00596474">
        <w:rPr>
          <w:sz w:val="24"/>
          <w:szCs w:val="24"/>
        </w:rPr>
        <w:t>eesmärgilised</w:t>
      </w:r>
      <w:proofErr w:type="spellEnd"/>
      <w:r w:rsidRPr="00596474">
        <w:rPr>
          <w:sz w:val="24"/>
          <w:szCs w:val="24"/>
        </w:rPr>
        <w:t xml:space="preserve"> projektid: ainekesksed ja </w:t>
      </w:r>
      <w:proofErr w:type="spellStart"/>
      <w:r w:rsidRPr="00596474">
        <w:rPr>
          <w:sz w:val="24"/>
          <w:szCs w:val="24"/>
        </w:rPr>
        <w:t>ainetevahelised</w:t>
      </w:r>
      <w:proofErr w:type="spellEnd"/>
      <w:r w:rsidRPr="00596474">
        <w:rPr>
          <w:sz w:val="24"/>
          <w:szCs w:val="24"/>
        </w:rPr>
        <w:t xml:space="preserve"> projektid, õppekäigud, loengud.</w:t>
      </w:r>
    </w:p>
    <w:p w:rsidR="00446585" w:rsidRPr="00596474" w:rsidRDefault="00446585" w:rsidP="00356D7E">
      <w:pPr>
        <w:pStyle w:val="Loendilik1"/>
        <w:ind w:left="567"/>
        <w:rPr>
          <w:sz w:val="24"/>
          <w:szCs w:val="24"/>
        </w:rPr>
      </w:pPr>
      <w:proofErr w:type="spellStart"/>
      <w:r w:rsidRPr="00596474">
        <w:rPr>
          <w:sz w:val="24"/>
          <w:szCs w:val="24"/>
        </w:rPr>
        <w:t>ülekoolilised</w:t>
      </w:r>
      <w:proofErr w:type="spellEnd"/>
      <w:r w:rsidRPr="00596474">
        <w:rPr>
          <w:sz w:val="24"/>
          <w:szCs w:val="24"/>
        </w:rPr>
        <w:t xml:space="preserve"> projektid: traditsioonilised </w:t>
      </w:r>
      <w:proofErr w:type="spellStart"/>
      <w:r w:rsidRPr="00596474">
        <w:rPr>
          <w:sz w:val="24"/>
          <w:szCs w:val="24"/>
        </w:rPr>
        <w:t>ülekoolilised</w:t>
      </w:r>
      <w:proofErr w:type="spellEnd"/>
      <w:r w:rsidRPr="00596474">
        <w:rPr>
          <w:sz w:val="24"/>
          <w:szCs w:val="24"/>
        </w:rPr>
        <w:t xml:space="preserve"> üritused, kogu kooli hõlmavad ühisprojektid. </w:t>
      </w:r>
    </w:p>
    <w:p w:rsidR="00446585" w:rsidRDefault="00356D7E" w:rsidP="00356D7E">
      <w:pPr>
        <w:pStyle w:val="Loendilik1"/>
        <w:ind w:left="567"/>
        <w:rPr>
          <w:sz w:val="24"/>
          <w:szCs w:val="24"/>
        </w:rPr>
      </w:pPr>
      <w:r>
        <w:rPr>
          <w:sz w:val="24"/>
          <w:szCs w:val="24"/>
        </w:rPr>
        <w:t>2.</w:t>
      </w:r>
      <w:r w:rsidR="00446585">
        <w:rPr>
          <w:sz w:val="24"/>
          <w:szCs w:val="24"/>
        </w:rPr>
        <w:t xml:space="preserve"> </w:t>
      </w:r>
      <w:proofErr w:type="spellStart"/>
      <w:r w:rsidR="00446585" w:rsidRPr="00596474">
        <w:rPr>
          <w:sz w:val="24"/>
          <w:szCs w:val="24"/>
        </w:rPr>
        <w:t>klassidevahelised</w:t>
      </w:r>
      <w:proofErr w:type="spellEnd"/>
      <w:r w:rsidR="00446585" w:rsidRPr="00596474">
        <w:rPr>
          <w:sz w:val="24"/>
          <w:szCs w:val="24"/>
        </w:rPr>
        <w:t xml:space="preserve"> projektid: mitme klassi ühised </w:t>
      </w:r>
      <w:r w:rsidR="00446585">
        <w:rPr>
          <w:sz w:val="24"/>
          <w:szCs w:val="24"/>
        </w:rPr>
        <w:t>õppe-</w:t>
      </w:r>
      <w:proofErr w:type="spellStart"/>
      <w:r w:rsidR="00446585">
        <w:rPr>
          <w:sz w:val="24"/>
          <w:szCs w:val="24"/>
        </w:rPr>
        <w:t>eesmärgilised</w:t>
      </w:r>
      <w:proofErr w:type="spellEnd"/>
      <w:r w:rsidR="00446585">
        <w:rPr>
          <w:sz w:val="24"/>
          <w:szCs w:val="24"/>
        </w:rPr>
        <w:t xml:space="preserve"> väljasõidud, </w:t>
      </w:r>
    </w:p>
    <w:p w:rsidR="00446585" w:rsidRPr="00596474" w:rsidRDefault="00356D7E" w:rsidP="00356D7E">
      <w:pPr>
        <w:pStyle w:val="Loendilik1"/>
        <w:ind w:left="567"/>
        <w:rPr>
          <w:sz w:val="24"/>
          <w:szCs w:val="24"/>
        </w:rPr>
      </w:pPr>
      <w:r>
        <w:rPr>
          <w:sz w:val="24"/>
          <w:szCs w:val="24"/>
        </w:rPr>
        <w:t>3.</w:t>
      </w:r>
      <w:r w:rsidR="00446585">
        <w:rPr>
          <w:sz w:val="24"/>
          <w:szCs w:val="24"/>
        </w:rPr>
        <w:t xml:space="preserve"> </w:t>
      </w:r>
      <w:r w:rsidR="00446585" w:rsidRPr="00596474">
        <w:rPr>
          <w:sz w:val="24"/>
          <w:szCs w:val="24"/>
        </w:rPr>
        <w:t>teatrikülastused, ekskursioonid jne.</w:t>
      </w:r>
    </w:p>
    <w:p w:rsidR="00446585" w:rsidRPr="00596474" w:rsidRDefault="00356D7E" w:rsidP="00356D7E">
      <w:pPr>
        <w:pStyle w:val="Loendilik1"/>
        <w:ind w:left="567"/>
        <w:rPr>
          <w:sz w:val="24"/>
          <w:szCs w:val="24"/>
        </w:rPr>
      </w:pPr>
      <w:r>
        <w:rPr>
          <w:sz w:val="24"/>
          <w:szCs w:val="24"/>
        </w:rPr>
        <w:t>4.</w:t>
      </w:r>
      <w:r w:rsidR="00446585">
        <w:rPr>
          <w:sz w:val="24"/>
          <w:szCs w:val="24"/>
        </w:rPr>
        <w:t xml:space="preserve"> </w:t>
      </w:r>
      <w:r w:rsidR="00446585" w:rsidRPr="00596474">
        <w:rPr>
          <w:sz w:val="24"/>
          <w:szCs w:val="24"/>
        </w:rPr>
        <w:t>koolidevahelised, üleriigilised või rahvusvahelised projektid.</w:t>
      </w:r>
    </w:p>
    <w:p w:rsidR="00446585" w:rsidRPr="00596474" w:rsidRDefault="00446585" w:rsidP="00356D7E">
      <w:pPr>
        <w:pStyle w:val="Loendilik1"/>
        <w:ind w:left="284"/>
        <w:rPr>
          <w:sz w:val="24"/>
          <w:szCs w:val="24"/>
        </w:rPr>
      </w:pPr>
      <w:r>
        <w:rPr>
          <w:sz w:val="24"/>
          <w:szCs w:val="24"/>
        </w:rPr>
        <w:t xml:space="preserve">2) </w:t>
      </w:r>
      <w:proofErr w:type="spellStart"/>
      <w:r w:rsidRPr="00596474">
        <w:rPr>
          <w:sz w:val="24"/>
          <w:szCs w:val="24"/>
        </w:rPr>
        <w:t>Ülekoolilised</w:t>
      </w:r>
      <w:proofErr w:type="spellEnd"/>
      <w:r w:rsidRPr="00596474">
        <w:rPr>
          <w:sz w:val="24"/>
          <w:szCs w:val="24"/>
        </w:rPr>
        <w:t xml:space="preserve"> ja koolidevahelised projektid kavandatakse enne õppeaasta algust.</w:t>
      </w:r>
    </w:p>
    <w:p w:rsidR="00446585" w:rsidRPr="00596474" w:rsidRDefault="00446585" w:rsidP="00356D7E">
      <w:pPr>
        <w:pStyle w:val="Loendilik1"/>
        <w:ind w:left="284"/>
        <w:rPr>
          <w:sz w:val="24"/>
          <w:szCs w:val="24"/>
        </w:rPr>
      </w:pPr>
      <w:r>
        <w:rPr>
          <w:sz w:val="24"/>
          <w:szCs w:val="24"/>
        </w:rPr>
        <w:t xml:space="preserve">3) </w:t>
      </w:r>
      <w:proofErr w:type="spellStart"/>
      <w:r w:rsidRPr="00596474">
        <w:rPr>
          <w:sz w:val="24"/>
          <w:szCs w:val="24"/>
        </w:rPr>
        <w:t>Ülekoolilised</w:t>
      </w:r>
      <w:proofErr w:type="spellEnd"/>
      <w:r w:rsidRPr="00596474">
        <w:rPr>
          <w:sz w:val="24"/>
          <w:szCs w:val="24"/>
        </w:rPr>
        <w:t xml:space="preserve"> ja koolidevahelised projektid peavad olema kooskõlas Oskar Lutsu Palamuse Gümnaasiumi õppekava õpitulemustega.</w:t>
      </w:r>
    </w:p>
    <w:p w:rsidR="00446585" w:rsidRPr="00850F9E" w:rsidRDefault="00446585" w:rsidP="00356D7E">
      <w:pPr>
        <w:pStyle w:val="Loendilik1"/>
        <w:ind w:left="284"/>
        <w:rPr>
          <w:sz w:val="24"/>
          <w:szCs w:val="24"/>
        </w:rPr>
      </w:pPr>
      <w:r>
        <w:rPr>
          <w:sz w:val="24"/>
          <w:szCs w:val="24"/>
        </w:rPr>
        <w:t xml:space="preserve">4) </w:t>
      </w:r>
      <w:proofErr w:type="spellStart"/>
      <w:r w:rsidRPr="00850F9E">
        <w:rPr>
          <w:sz w:val="24"/>
          <w:szCs w:val="24"/>
        </w:rPr>
        <w:t>Ülekoolilised</w:t>
      </w:r>
      <w:proofErr w:type="spellEnd"/>
      <w:r w:rsidRPr="00850F9E">
        <w:rPr>
          <w:sz w:val="24"/>
          <w:szCs w:val="24"/>
        </w:rPr>
        <w:t xml:space="preserve"> ja koolidevahelised projektid lisatakse  kooli </w:t>
      </w:r>
      <w:proofErr w:type="spellStart"/>
      <w:r w:rsidRPr="00850F9E">
        <w:rPr>
          <w:sz w:val="24"/>
          <w:szCs w:val="24"/>
        </w:rPr>
        <w:t>üldtööplaani</w:t>
      </w:r>
      <w:proofErr w:type="spellEnd"/>
      <w:r w:rsidRPr="00850F9E">
        <w:rPr>
          <w:sz w:val="24"/>
          <w:szCs w:val="24"/>
        </w:rPr>
        <w:t>, nende täpsemad kirjeldused esitatakse projektide kavades.</w:t>
      </w:r>
    </w:p>
    <w:p w:rsidR="00446585" w:rsidRPr="00850F9E" w:rsidRDefault="00446585" w:rsidP="00356D7E">
      <w:pPr>
        <w:pStyle w:val="Loendilik1"/>
        <w:ind w:left="284"/>
        <w:rPr>
          <w:sz w:val="24"/>
          <w:szCs w:val="24"/>
        </w:rPr>
      </w:pPr>
      <w:r>
        <w:rPr>
          <w:sz w:val="24"/>
          <w:szCs w:val="24"/>
        </w:rPr>
        <w:t xml:space="preserve">5) </w:t>
      </w:r>
      <w:r w:rsidRPr="00850F9E">
        <w:rPr>
          <w:sz w:val="24"/>
          <w:szCs w:val="24"/>
        </w:rPr>
        <w:t xml:space="preserve">Õppenõukogu kinnitab kooli </w:t>
      </w:r>
      <w:proofErr w:type="spellStart"/>
      <w:r w:rsidRPr="00850F9E">
        <w:rPr>
          <w:sz w:val="24"/>
          <w:szCs w:val="24"/>
        </w:rPr>
        <w:t>üldtööplaani</w:t>
      </w:r>
      <w:proofErr w:type="spellEnd"/>
      <w:r w:rsidRPr="00850F9E">
        <w:rPr>
          <w:sz w:val="24"/>
          <w:szCs w:val="24"/>
        </w:rPr>
        <w:t xml:space="preserve"> iga õppeaasta alguseks.</w:t>
      </w:r>
    </w:p>
    <w:p w:rsidR="007B7FF7" w:rsidRDefault="007B7FF7" w:rsidP="00EC4441">
      <w:pPr>
        <w:pStyle w:val="Loendilik1"/>
        <w:ind w:left="0"/>
        <w:rPr>
          <w:b/>
          <w:sz w:val="28"/>
          <w:szCs w:val="28"/>
        </w:rPr>
      </w:pPr>
    </w:p>
    <w:p w:rsidR="00EC7278" w:rsidRPr="000336C0" w:rsidRDefault="00850F9E" w:rsidP="000336C0">
      <w:pPr>
        <w:pStyle w:val="Loendilik1"/>
        <w:ind w:left="0"/>
        <w:rPr>
          <w:b/>
          <w:sz w:val="28"/>
          <w:szCs w:val="28"/>
        </w:rPr>
      </w:pPr>
      <w:r w:rsidRPr="000336C0">
        <w:rPr>
          <w:b/>
          <w:sz w:val="28"/>
          <w:szCs w:val="28"/>
        </w:rPr>
        <w:t xml:space="preserve">§ </w:t>
      </w:r>
      <w:r w:rsidR="00D70221">
        <w:rPr>
          <w:b/>
          <w:sz w:val="28"/>
          <w:szCs w:val="28"/>
        </w:rPr>
        <w:t>5</w:t>
      </w:r>
      <w:r w:rsidR="00EC7278" w:rsidRPr="000336C0">
        <w:rPr>
          <w:b/>
          <w:sz w:val="28"/>
          <w:szCs w:val="28"/>
        </w:rPr>
        <w:t xml:space="preserve">. Hindamise </w:t>
      </w:r>
      <w:r w:rsidR="00D70221">
        <w:rPr>
          <w:b/>
          <w:sz w:val="28"/>
          <w:szCs w:val="28"/>
        </w:rPr>
        <w:t xml:space="preserve">ja gümnaasiumi lõpetamise </w:t>
      </w:r>
      <w:r w:rsidR="00EC7278" w:rsidRPr="000336C0">
        <w:rPr>
          <w:b/>
          <w:sz w:val="28"/>
          <w:szCs w:val="28"/>
        </w:rPr>
        <w:t>korraldus</w:t>
      </w:r>
    </w:p>
    <w:p w:rsidR="00EC7278" w:rsidRPr="000336C0" w:rsidRDefault="00443024" w:rsidP="000336C0">
      <w:pPr>
        <w:pStyle w:val="Loendilik1"/>
        <w:ind w:left="0"/>
        <w:rPr>
          <w:sz w:val="24"/>
          <w:szCs w:val="24"/>
        </w:rPr>
      </w:pPr>
      <w:r w:rsidRPr="000336C0">
        <w:rPr>
          <w:sz w:val="24"/>
          <w:szCs w:val="24"/>
        </w:rPr>
        <w:t>(</w:t>
      </w:r>
      <w:r w:rsidR="00EC7278" w:rsidRPr="000336C0">
        <w:rPr>
          <w:sz w:val="24"/>
          <w:szCs w:val="24"/>
        </w:rPr>
        <w:t>1</w:t>
      </w:r>
      <w:r w:rsidRPr="000336C0">
        <w:rPr>
          <w:sz w:val="24"/>
          <w:szCs w:val="24"/>
        </w:rPr>
        <w:t>)</w:t>
      </w:r>
      <w:r w:rsidR="00EC7278" w:rsidRPr="000336C0">
        <w:rPr>
          <w:sz w:val="24"/>
          <w:szCs w:val="24"/>
        </w:rPr>
        <w:t xml:space="preserve"> </w:t>
      </w:r>
      <w:r w:rsidR="00EC7278" w:rsidRPr="000336C0">
        <w:rPr>
          <w:b/>
          <w:sz w:val="24"/>
          <w:szCs w:val="24"/>
        </w:rPr>
        <w:t>Hindamine</w:t>
      </w:r>
    </w:p>
    <w:p w:rsidR="006743D3" w:rsidRDefault="00EC7278" w:rsidP="006743D3">
      <w:pPr>
        <w:pStyle w:val="Loendilik1"/>
        <w:ind w:left="284"/>
        <w:rPr>
          <w:sz w:val="24"/>
          <w:szCs w:val="24"/>
        </w:rPr>
      </w:pPr>
      <w:r w:rsidRPr="00596474">
        <w:rPr>
          <w:sz w:val="24"/>
          <w:szCs w:val="24"/>
        </w:rPr>
        <w:t>1) Hindamise eesmärk on:</w:t>
      </w:r>
    </w:p>
    <w:p w:rsidR="00EC7278" w:rsidRPr="00596474" w:rsidRDefault="00EC7278" w:rsidP="006743D3">
      <w:pPr>
        <w:pStyle w:val="Loendilik1"/>
        <w:ind w:left="567"/>
        <w:rPr>
          <w:sz w:val="24"/>
          <w:szCs w:val="24"/>
        </w:rPr>
      </w:pPr>
      <w:r w:rsidRPr="00596474">
        <w:rPr>
          <w:sz w:val="24"/>
          <w:szCs w:val="24"/>
        </w:rPr>
        <w:t>1</w:t>
      </w:r>
      <w:r w:rsidR="00443024">
        <w:rPr>
          <w:sz w:val="24"/>
          <w:szCs w:val="24"/>
        </w:rPr>
        <w:t xml:space="preserve">. </w:t>
      </w:r>
      <w:r w:rsidRPr="00596474">
        <w:rPr>
          <w:sz w:val="24"/>
          <w:szCs w:val="24"/>
        </w:rPr>
        <w:t>toetada õpilase arengut;</w:t>
      </w:r>
      <w:r w:rsidRPr="00596474">
        <w:rPr>
          <w:sz w:val="24"/>
          <w:szCs w:val="24"/>
        </w:rPr>
        <w:br/>
      </w:r>
      <w:r w:rsidR="00443024">
        <w:rPr>
          <w:sz w:val="24"/>
          <w:szCs w:val="24"/>
        </w:rPr>
        <w:t xml:space="preserve">2. </w:t>
      </w:r>
      <w:r w:rsidRPr="00596474">
        <w:rPr>
          <w:sz w:val="24"/>
          <w:szCs w:val="24"/>
        </w:rPr>
        <w:t>anda tagasisidet õpilase õppeedukuse kohta;</w:t>
      </w:r>
      <w:r w:rsidRPr="00596474">
        <w:rPr>
          <w:sz w:val="24"/>
          <w:szCs w:val="24"/>
        </w:rPr>
        <w:br/>
        <w:t>3</w:t>
      </w:r>
      <w:r w:rsidR="00443024">
        <w:rPr>
          <w:sz w:val="24"/>
          <w:szCs w:val="24"/>
        </w:rPr>
        <w:t xml:space="preserve">. </w:t>
      </w:r>
      <w:r w:rsidRPr="00596474">
        <w:rPr>
          <w:sz w:val="24"/>
          <w:szCs w:val="24"/>
        </w:rPr>
        <w:t>innustada ja suunata õpilast sihikindlalt õppima;</w:t>
      </w:r>
      <w:r w:rsidRPr="00596474">
        <w:rPr>
          <w:sz w:val="24"/>
          <w:szCs w:val="24"/>
        </w:rPr>
        <w:br/>
      </w:r>
      <w:r w:rsidR="00443024">
        <w:rPr>
          <w:sz w:val="24"/>
          <w:szCs w:val="24"/>
        </w:rPr>
        <w:t xml:space="preserve">4. </w:t>
      </w:r>
      <w:r w:rsidRPr="00596474">
        <w:rPr>
          <w:sz w:val="24"/>
          <w:szCs w:val="24"/>
        </w:rPr>
        <w:t>suunata õpilase enesehinnangu kujunemist, suunata ja toetada õpilast edasise haridustee valikul;</w:t>
      </w:r>
      <w:r w:rsidRPr="00596474">
        <w:rPr>
          <w:sz w:val="24"/>
          <w:szCs w:val="24"/>
        </w:rPr>
        <w:br/>
      </w:r>
      <w:r w:rsidRPr="00596474">
        <w:rPr>
          <w:sz w:val="24"/>
          <w:szCs w:val="24"/>
        </w:rPr>
        <w:lastRenderedPageBreak/>
        <w:t>5</w:t>
      </w:r>
      <w:r w:rsidR="00443024">
        <w:rPr>
          <w:sz w:val="24"/>
          <w:szCs w:val="24"/>
        </w:rPr>
        <w:t xml:space="preserve">. </w:t>
      </w:r>
      <w:r w:rsidRPr="00596474">
        <w:rPr>
          <w:sz w:val="24"/>
          <w:szCs w:val="24"/>
        </w:rPr>
        <w:t>suunata õpetaja tegevust õpilase õppimise ja individuaalse arengu toetamisel;</w:t>
      </w:r>
      <w:r w:rsidRPr="00596474">
        <w:rPr>
          <w:sz w:val="24"/>
          <w:szCs w:val="24"/>
        </w:rPr>
        <w:br/>
      </w:r>
      <w:r w:rsidR="00443024">
        <w:rPr>
          <w:sz w:val="24"/>
          <w:szCs w:val="24"/>
        </w:rPr>
        <w:t xml:space="preserve">6. </w:t>
      </w:r>
      <w:r w:rsidRPr="00596474">
        <w:rPr>
          <w:sz w:val="24"/>
          <w:szCs w:val="24"/>
        </w:rPr>
        <w:t>anda alus õpilase järgmisse klassi üleviimiseks ning kooli lõpetamise otsuse tegemiseks.</w:t>
      </w:r>
    </w:p>
    <w:p w:rsidR="00EC7278" w:rsidRPr="00596474" w:rsidRDefault="00EC7278" w:rsidP="006743D3">
      <w:pPr>
        <w:pStyle w:val="Loendilik1"/>
        <w:ind w:left="284"/>
        <w:rPr>
          <w:sz w:val="24"/>
          <w:szCs w:val="24"/>
        </w:rPr>
      </w:pPr>
      <w:r w:rsidRPr="00596474">
        <w:rPr>
          <w:sz w:val="24"/>
          <w:szCs w:val="24"/>
        </w:rPr>
        <w:t>2) Hindamine on süstemaatiline teabe kogumine õpilase arengu kohta, selle teabe analüüsimine ja tagasiside andmine. Hindamine on aluseks õppe edasisele kavandamisele. Hindamisel kasutatakse mitmesuguseid meetodeid, hindamisvahendeid ja -viise. Hindamine on õpetamise ja õppimise lahutamatu osa.</w:t>
      </w:r>
    </w:p>
    <w:p w:rsidR="00EC7278" w:rsidRPr="00596474" w:rsidRDefault="00EC7278" w:rsidP="006743D3">
      <w:pPr>
        <w:pStyle w:val="Loendilik1"/>
        <w:ind w:left="284"/>
        <w:rPr>
          <w:sz w:val="24"/>
          <w:szCs w:val="24"/>
        </w:rPr>
      </w:pPr>
      <w:r w:rsidRPr="00596474">
        <w:rPr>
          <w:sz w:val="24"/>
          <w:szCs w:val="24"/>
        </w:rPr>
        <w:t>3) Õpilasel on õigus saada teavet hindamise korralduse ning saadud hinnete ja hinnangute kohta. Õpilasel on õigus teada, milline hinne või hinnang on aluseks kokkuvõtvatele hinnetele. Hindamise korraldus ning õpilaste ja vanemate hinnetest ja hinnangutest teavitamise kord sätestatakse kooli kodukorras ning hinnete ja hinnangute vaidlustamise k</w:t>
      </w:r>
      <w:r w:rsidR="00115770" w:rsidRPr="00596474">
        <w:rPr>
          <w:sz w:val="24"/>
          <w:szCs w:val="24"/>
        </w:rPr>
        <w:t>ord määratakse kooli õppekavas.</w:t>
      </w:r>
    </w:p>
    <w:p w:rsidR="00CE01CD" w:rsidRDefault="00CE01CD" w:rsidP="000336C0">
      <w:pPr>
        <w:pStyle w:val="Loendilik1"/>
        <w:ind w:left="0"/>
        <w:rPr>
          <w:sz w:val="24"/>
          <w:szCs w:val="24"/>
        </w:rPr>
      </w:pPr>
    </w:p>
    <w:p w:rsidR="00EC7278" w:rsidRPr="000336C0" w:rsidRDefault="00443024" w:rsidP="000336C0">
      <w:pPr>
        <w:pStyle w:val="Loendilik1"/>
        <w:ind w:left="0"/>
        <w:rPr>
          <w:sz w:val="24"/>
          <w:szCs w:val="24"/>
        </w:rPr>
      </w:pPr>
      <w:r w:rsidRPr="000336C0">
        <w:rPr>
          <w:sz w:val="24"/>
          <w:szCs w:val="24"/>
        </w:rPr>
        <w:t>(</w:t>
      </w:r>
      <w:r w:rsidR="00EC7278" w:rsidRPr="000336C0">
        <w:rPr>
          <w:sz w:val="24"/>
          <w:szCs w:val="24"/>
        </w:rPr>
        <w:t>2</w:t>
      </w:r>
      <w:r w:rsidRPr="000336C0">
        <w:rPr>
          <w:sz w:val="24"/>
          <w:szCs w:val="24"/>
        </w:rPr>
        <w:t xml:space="preserve">) </w:t>
      </w:r>
      <w:r w:rsidR="00EC7278" w:rsidRPr="000336C0">
        <w:rPr>
          <w:b/>
          <w:sz w:val="24"/>
          <w:szCs w:val="24"/>
        </w:rPr>
        <w:t>Kujundav hindamine</w:t>
      </w:r>
    </w:p>
    <w:p w:rsidR="00EC7278" w:rsidRPr="00596474" w:rsidRDefault="00EC7278" w:rsidP="006743D3">
      <w:pPr>
        <w:pStyle w:val="Loendilik1"/>
        <w:ind w:left="284"/>
        <w:rPr>
          <w:sz w:val="24"/>
          <w:szCs w:val="24"/>
        </w:rPr>
      </w:pPr>
      <w:r w:rsidRPr="00596474">
        <w:rPr>
          <w:sz w:val="24"/>
          <w:szCs w:val="24"/>
        </w:rPr>
        <w:t>1) Kujundava hindamisena mõistetakse õppe kestel toimuvat hindamist, mille käigus analüüsitakse õpilase teadmisi, oskusi, hoiakuid, väärtushinnanguid ja käitumist, antakse tagasisidet õpilase seniste tulemuste ning vajakajäämiste kohta, innustatakse ja suunatakse õpilast edasisel õppimisel ning kavandatakse edasise õppimise eesmärgid ja teed. Kujundav hindamine keskendub eelkõige õpilase arengu võrdlemisele tema varasemate saavutustega. Tagasiside kirjeldab õigel ajal ja võimalikult täpselt õpilase tugevaid külgi ja vajakajäämisi ning sisaldab ettepanekuid edaspidisteks tegevusteks, mis toetavad õpilase arengut.</w:t>
      </w:r>
      <w:r w:rsidR="005A1C25">
        <w:rPr>
          <w:sz w:val="24"/>
          <w:szCs w:val="24"/>
        </w:rPr>
        <w:t xml:space="preserve"> </w:t>
      </w:r>
    </w:p>
    <w:p w:rsidR="00EC7278" w:rsidRPr="00596474" w:rsidRDefault="00EC7278" w:rsidP="006743D3">
      <w:pPr>
        <w:pStyle w:val="Loendilik1"/>
        <w:ind w:left="284"/>
        <w:rPr>
          <w:sz w:val="24"/>
          <w:szCs w:val="24"/>
        </w:rPr>
      </w:pPr>
      <w:r w:rsidRPr="00596474">
        <w:rPr>
          <w:sz w:val="24"/>
          <w:szCs w:val="24"/>
        </w:rPr>
        <w:t xml:space="preserve">2) Õppetunni vältel saab õpilane enamasti suulist või kirjalikku sõnalist tagasisidet õppeainet ja ainevaldkonda puudutavate teadmiste ja oskuste (sealhulgas </w:t>
      </w:r>
      <w:proofErr w:type="spellStart"/>
      <w:r w:rsidRPr="00596474">
        <w:rPr>
          <w:sz w:val="24"/>
          <w:szCs w:val="24"/>
        </w:rPr>
        <w:t>üldpädevuste</w:t>
      </w:r>
      <w:proofErr w:type="spellEnd"/>
      <w:r w:rsidRPr="00596474">
        <w:rPr>
          <w:sz w:val="24"/>
          <w:szCs w:val="24"/>
        </w:rPr>
        <w:t>, kooliastme õppe- ja kasvatuseesmärkide ja läbivate teemade) kohta. Kogu õppepäeva vältel annavad pedagoogid õpilasele tagasisidet, et toetada õpilase käitumise, hoiakute ja väärtushinnangute kujunemist. Kool reageerib juhtumitele, mis on vastuolus üldtunnustatud väärtuste ning heade tavadega.</w:t>
      </w:r>
    </w:p>
    <w:p w:rsidR="00EC7278" w:rsidRPr="00596474" w:rsidRDefault="00EC7278" w:rsidP="006743D3">
      <w:pPr>
        <w:pStyle w:val="Loendilik1"/>
        <w:ind w:left="284"/>
        <w:rPr>
          <w:sz w:val="24"/>
          <w:szCs w:val="24"/>
        </w:rPr>
      </w:pPr>
      <w:r w:rsidRPr="00596474">
        <w:rPr>
          <w:sz w:val="24"/>
          <w:szCs w:val="24"/>
        </w:rPr>
        <w:t>3) Õpilane kaasatakse enese ja kaaslaste hindamisse, et arendada tema oskust eesmärke seada ning oma õppimist ja käitumist eesmärkide alusel analüüsida ning tõsta õpimotivatsiooni.</w:t>
      </w:r>
    </w:p>
    <w:p w:rsidR="00115770" w:rsidRPr="00596474" w:rsidRDefault="00850F9E" w:rsidP="006743D3">
      <w:pPr>
        <w:pStyle w:val="Loendilik1"/>
        <w:ind w:left="284"/>
        <w:rPr>
          <w:sz w:val="24"/>
          <w:szCs w:val="24"/>
        </w:rPr>
      </w:pPr>
      <w:r>
        <w:rPr>
          <w:sz w:val="24"/>
          <w:szCs w:val="24"/>
        </w:rPr>
        <w:t xml:space="preserve">4) </w:t>
      </w:r>
      <w:r w:rsidR="00EC7278" w:rsidRPr="00596474">
        <w:rPr>
          <w:sz w:val="24"/>
          <w:szCs w:val="24"/>
        </w:rPr>
        <w:t>Kujundava hindamise ühe vahendina võib kasu</w:t>
      </w:r>
      <w:r w:rsidR="00115770" w:rsidRPr="00596474">
        <w:rPr>
          <w:sz w:val="24"/>
          <w:szCs w:val="24"/>
        </w:rPr>
        <w:t>tada õpimappi. Õpimapp õppimise</w:t>
      </w:r>
    </w:p>
    <w:p w:rsidR="00EC7278" w:rsidRPr="00596474" w:rsidRDefault="00EC7278" w:rsidP="006743D3">
      <w:pPr>
        <w:pStyle w:val="Loendilik1"/>
        <w:ind w:left="284"/>
        <w:rPr>
          <w:sz w:val="24"/>
          <w:szCs w:val="24"/>
        </w:rPr>
      </w:pPr>
      <w:r w:rsidRPr="00596474">
        <w:rPr>
          <w:sz w:val="24"/>
          <w:szCs w:val="24"/>
        </w:rPr>
        <w:t xml:space="preserve">päevikuna sisaldab nii õppetöid kui ka tööde analüüsi ja tagasisidet. Õpimappe võib koostada aine- ja valdkonnapõhiselt, läbivate teemade või </w:t>
      </w:r>
      <w:proofErr w:type="spellStart"/>
      <w:r w:rsidRPr="00596474">
        <w:rPr>
          <w:sz w:val="24"/>
          <w:szCs w:val="24"/>
        </w:rPr>
        <w:t>üldpädevuste</w:t>
      </w:r>
      <w:proofErr w:type="spellEnd"/>
      <w:r w:rsidRPr="00596474">
        <w:rPr>
          <w:sz w:val="24"/>
          <w:szCs w:val="24"/>
        </w:rPr>
        <w:t xml:space="preserve"> kohta.</w:t>
      </w:r>
    </w:p>
    <w:p w:rsidR="00EC7278" w:rsidRPr="00596474" w:rsidRDefault="00EC7278" w:rsidP="000336C0">
      <w:pPr>
        <w:pStyle w:val="Loendilik1"/>
        <w:ind w:left="0"/>
        <w:rPr>
          <w:sz w:val="24"/>
          <w:szCs w:val="24"/>
        </w:rPr>
      </w:pPr>
    </w:p>
    <w:p w:rsidR="00EC7278" w:rsidRPr="000336C0" w:rsidRDefault="00443024" w:rsidP="000336C0">
      <w:pPr>
        <w:pStyle w:val="Loendilik1"/>
        <w:ind w:left="0"/>
        <w:rPr>
          <w:sz w:val="24"/>
          <w:szCs w:val="24"/>
        </w:rPr>
      </w:pPr>
      <w:r w:rsidRPr="000336C0">
        <w:rPr>
          <w:sz w:val="24"/>
          <w:szCs w:val="24"/>
        </w:rPr>
        <w:t xml:space="preserve">(3) </w:t>
      </w:r>
      <w:r w:rsidR="00EC7278" w:rsidRPr="000336C0">
        <w:rPr>
          <w:b/>
          <w:sz w:val="24"/>
          <w:szCs w:val="24"/>
        </w:rPr>
        <w:t>Teadmiste ja oskuste hindamine kui kokkuvõtvate hinnete alus</w:t>
      </w:r>
    </w:p>
    <w:p w:rsidR="00EC7278" w:rsidRPr="00596474" w:rsidRDefault="00EC7278" w:rsidP="006743D3">
      <w:pPr>
        <w:pStyle w:val="Loendilik1"/>
        <w:ind w:left="284"/>
        <w:rPr>
          <w:sz w:val="24"/>
          <w:szCs w:val="24"/>
        </w:rPr>
      </w:pPr>
      <w:r w:rsidRPr="00596474">
        <w:rPr>
          <w:sz w:val="24"/>
          <w:szCs w:val="24"/>
        </w:rPr>
        <w:t>1) Õpilase teadmisi ja oskusi võrreldakse õpilase õppe aluseks olevas õppekavas toodud oodatavate tulemustega. Ainealaseid teadmisi ja oskusi võib hinnata nii õppe käigus kui ka õppeteema lõppedes. Ainealaste teadmiste ja oskuste hindamise tulemusi võib väljendada kas numbriliste hinnetega viie palli süsteemis või koolisisesele hindamissüsteemile vastavate numbriliste hinnetega.</w:t>
      </w:r>
    </w:p>
    <w:p w:rsidR="001B07C6" w:rsidRDefault="00EC7278" w:rsidP="006743D3">
      <w:pPr>
        <w:pStyle w:val="Loendilik1"/>
        <w:ind w:left="284"/>
        <w:rPr>
          <w:sz w:val="24"/>
          <w:szCs w:val="24"/>
        </w:rPr>
      </w:pPr>
      <w:r w:rsidRPr="00596474">
        <w:rPr>
          <w:sz w:val="24"/>
          <w:szCs w:val="24"/>
        </w:rPr>
        <w:t>2) H</w:t>
      </w:r>
      <w:r w:rsidR="001B07C6">
        <w:rPr>
          <w:sz w:val="24"/>
          <w:szCs w:val="24"/>
        </w:rPr>
        <w:t>indamisel viie palli süsteemis:</w:t>
      </w:r>
    </w:p>
    <w:p w:rsidR="00EC7278" w:rsidRPr="00596474" w:rsidRDefault="00EC7278" w:rsidP="006743D3">
      <w:pPr>
        <w:pStyle w:val="Loendilik1"/>
        <w:ind w:left="567"/>
        <w:rPr>
          <w:sz w:val="24"/>
          <w:szCs w:val="24"/>
        </w:rPr>
      </w:pPr>
      <w:r w:rsidRPr="00596474">
        <w:rPr>
          <w:sz w:val="24"/>
          <w:szCs w:val="24"/>
        </w:rPr>
        <w:t>1</w:t>
      </w:r>
      <w:r w:rsidR="00443024">
        <w:rPr>
          <w:sz w:val="24"/>
          <w:szCs w:val="24"/>
        </w:rPr>
        <w:t xml:space="preserve">. </w:t>
      </w:r>
      <w:r w:rsidRPr="00596474">
        <w:rPr>
          <w:sz w:val="24"/>
          <w:szCs w:val="24"/>
        </w:rPr>
        <w:t>hindega „5” ehk „väga hea” hinnatakse vaadeldava perioodi või vaadeldava temaatika õpitulemuste saavutatust, kui saavutatud õpitulemused vastavad õpilase õppe aluseks olevatele taotletavatele õpitulemustele täiel</w:t>
      </w:r>
      <w:r w:rsidR="00443024">
        <w:rPr>
          <w:sz w:val="24"/>
          <w:szCs w:val="24"/>
        </w:rPr>
        <w:t xml:space="preserve"> määral ja ületavad neid;</w:t>
      </w:r>
      <w:r w:rsidR="00443024">
        <w:rPr>
          <w:sz w:val="24"/>
          <w:szCs w:val="24"/>
        </w:rPr>
        <w:br/>
        <w:t xml:space="preserve">2. </w:t>
      </w:r>
      <w:r w:rsidRPr="00596474">
        <w:rPr>
          <w:sz w:val="24"/>
          <w:szCs w:val="24"/>
        </w:rPr>
        <w:t xml:space="preserve">hindega „4” ehk „hea” hinnatakse vaadeldava perioodi või vaadeldava temaatika õpitulemuste saavutatust, kui saavutatud õpitulemused vastavad üldiselt õpilase õppe </w:t>
      </w:r>
      <w:r w:rsidRPr="00596474">
        <w:rPr>
          <w:sz w:val="24"/>
          <w:szCs w:val="24"/>
        </w:rPr>
        <w:lastRenderedPageBreak/>
        <w:t>aluseks olevatele t</w:t>
      </w:r>
      <w:r w:rsidR="00443024">
        <w:rPr>
          <w:sz w:val="24"/>
          <w:szCs w:val="24"/>
        </w:rPr>
        <w:t>aotletavatele õpitulemustele;</w:t>
      </w:r>
      <w:r w:rsidR="00443024">
        <w:rPr>
          <w:sz w:val="24"/>
          <w:szCs w:val="24"/>
        </w:rPr>
        <w:br/>
        <w:t xml:space="preserve">3. </w:t>
      </w:r>
      <w:r w:rsidRPr="00596474">
        <w:rPr>
          <w:sz w:val="24"/>
          <w:szCs w:val="24"/>
        </w:rPr>
        <w:t>hindega „3” ehk „rahuldav” hinnatakse vaadeldava perioodi või vaadeldava temaatika õpitulemuste saavutatust, kui saavutatud õpitulemused vastavad üldiselt õpilase õppe aluseks olevatele taotletavatele õpitulemustele,</w:t>
      </w:r>
      <w:r w:rsidR="00443024">
        <w:rPr>
          <w:sz w:val="24"/>
          <w:szCs w:val="24"/>
        </w:rPr>
        <w:t xml:space="preserve"> kuid esineb puudusi ja vigu;</w:t>
      </w:r>
      <w:r w:rsidR="00443024">
        <w:rPr>
          <w:sz w:val="24"/>
          <w:szCs w:val="24"/>
        </w:rPr>
        <w:br/>
        <w:t xml:space="preserve">4. </w:t>
      </w:r>
      <w:r w:rsidRPr="00596474">
        <w:rPr>
          <w:sz w:val="24"/>
          <w:szCs w:val="24"/>
        </w:rPr>
        <w:t>hindega „2” ehk „puudulik” hinnatakse vaadeldava perioodi või vaadeldava temaatika õpitulemuste saavutatust, kui saavutatud õpitulemustes esineb olulisi puudusi;</w:t>
      </w:r>
      <w:r w:rsidRPr="00596474">
        <w:rPr>
          <w:sz w:val="24"/>
          <w:szCs w:val="24"/>
        </w:rPr>
        <w:br/>
      </w:r>
      <w:r w:rsidR="00443024">
        <w:rPr>
          <w:sz w:val="24"/>
          <w:szCs w:val="24"/>
        </w:rPr>
        <w:t xml:space="preserve">5. </w:t>
      </w:r>
      <w:r w:rsidRPr="00596474">
        <w:rPr>
          <w:sz w:val="24"/>
          <w:szCs w:val="24"/>
        </w:rPr>
        <w:t>hindega „1” ehk „nõrk” hinnatakse vaadeldava perioodi või vaadeldava temaatika õpitulemuste saavutatust, kui saavutatud õpitulemustes esineb olulisi puudusi ja areng puudub.</w:t>
      </w:r>
    </w:p>
    <w:p w:rsidR="00EC7278" w:rsidRPr="00596474" w:rsidRDefault="00EC7278" w:rsidP="006743D3">
      <w:pPr>
        <w:pStyle w:val="Loendilik1"/>
        <w:ind w:left="284"/>
        <w:rPr>
          <w:sz w:val="24"/>
          <w:szCs w:val="24"/>
        </w:rPr>
      </w:pPr>
      <w:r w:rsidRPr="00596474">
        <w:rPr>
          <w:sz w:val="24"/>
          <w:szCs w:val="24"/>
        </w:rPr>
        <w:t>3) Viie palli süsteemis hinnatavate kirjalike tööde koostamisel ja hindamisel lähtutakse põhimõttest, et kui kasutatakse punktiarvestust ja õpetaja ei ole andnud teada teisiti, koostatakse tööd nii, et hindega „5” hinnatakse õpilast, kes on saavutanud 90–100% maksimaalsest võimalikust punktide arvust, hindega „4” 75–89%, hindega „3” 50–74%, hindega „2” 20–49% ning hindega „1” 0–19%.</w:t>
      </w:r>
    </w:p>
    <w:p w:rsidR="00EC7278" w:rsidRPr="00596474" w:rsidRDefault="00EC7278" w:rsidP="006743D3">
      <w:pPr>
        <w:pStyle w:val="Loendilik1"/>
        <w:ind w:left="284"/>
        <w:rPr>
          <w:sz w:val="24"/>
          <w:szCs w:val="24"/>
        </w:rPr>
      </w:pPr>
      <w:r w:rsidRPr="00596474">
        <w:rPr>
          <w:sz w:val="24"/>
          <w:szCs w:val="24"/>
        </w:rPr>
        <w:t xml:space="preserve">4) Kui hindamisel tuvastatakse kõrvalise abi kasutamine või </w:t>
      </w:r>
      <w:proofErr w:type="spellStart"/>
      <w:r w:rsidRPr="00596474">
        <w:rPr>
          <w:sz w:val="24"/>
          <w:szCs w:val="24"/>
        </w:rPr>
        <w:t>mahakirjutamine</w:t>
      </w:r>
      <w:proofErr w:type="spellEnd"/>
      <w:r w:rsidRPr="00596474">
        <w:rPr>
          <w:sz w:val="24"/>
          <w:szCs w:val="24"/>
        </w:rPr>
        <w:t>, võib vastavat kirjalikku või praktilist tööd, suulist vastust (esitust), praktilist tegevust või selle tulemust hinnata hindega „nõrk”, kui see on ette nähtud kooli õppekavas.</w:t>
      </w:r>
    </w:p>
    <w:p w:rsidR="00EC7278" w:rsidRPr="00596474" w:rsidRDefault="00EC7278" w:rsidP="006743D3">
      <w:pPr>
        <w:pStyle w:val="Loendilik1"/>
        <w:ind w:left="284"/>
        <w:rPr>
          <w:sz w:val="24"/>
          <w:szCs w:val="24"/>
        </w:rPr>
      </w:pPr>
      <w:r w:rsidRPr="00596474">
        <w:rPr>
          <w:sz w:val="24"/>
          <w:szCs w:val="24"/>
        </w:rPr>
        <w:t xml:space="preserve">5) Kui kirjalikku või praktilist tööd, suulist vastust (esitust), praktilist tegevust või selle tulemust on hinnatud hindega „puudulik” või „nõrk” või on hinne jäänud panemata, antakse õpilasele võimalus </w:t>
      </w:r>
      <w:proofErr w:type="spellStart"/>
      <w:r w:rsidRPr="00596474">
        <w:rPr>
          <w:sz w:val="24"/>
          <w:szCs w:val="24"/>
        </w:rPr>
        <w:t>järelevastamiseks</w:t>
      </w:r>
      <w:proofErr w:type="spellEnd"/>
      <w:r w:rsidRPr="00596474">
        <w:rPr>
          <w:sz w:val="24"/>
          <w:szCs w:val="24"/>
        </w:rPr>
        <w:t xml:space="preserve"> või </w:t>
      </w:r>
      <w:proofErr w:type="spellStart"/>
      <w:r w:rsidRPr="00596474">
        <w:rPr>
          <w:sz w:val="24"/>
          <w:szCs w:val="24"/>
        </w:rPr>
        <w:t>järeltöö</w:t>
      </w:r>
      <w:proofErr w:type="spellEnd"/>
      <w:r w:rsidRPr="00596474">
        <w:rPr>
          <w:sz w:val="24"/>
          <w:szCs w:val="24"/>
        </w:rPr>
        <w:t xml:space="preserve"> sooritamiseks. </w:t>
      </w:r>
      <w:proofErr w:type="spellStart"/>
      <w:r w:rsidRPr="00596474">
        <w:rPr>
          <w:sz w:val="24"/>
          <w:szCs w:val="24"/>
        </w:rPr>
        <w:t>Järelevastamise</w:t>
      </w:r>
      <w:proofErr w:type="spellEnd"/>
      <w:r w:rsidRPr="00596474">
        <w:rPr>
          <w:sz w:val="24"/>
          <w:szCs w:val="24"/>
        </w:rPr>
        <w:t xml:space="preserve"> ja </w:t>
      </w:r>
      <w:proofErr w:type="spellStart"/>
      <w:r w:rsidRPr="00596474">
        <w:rPr>
          <w:sz w:val="24"/>
          <w:szCs w:val="24"/>
        </w:rPr>
        <w:t>järeltööde</w:t>
      </w:r>
      <w:proofErr w:type="spellEnd"/>
      <w:r w:rsidRPr="00596474">
        <w:rPr>
          <w:sz w:val="24"/>
          <w:szCs w:val="24"/>
        </w:rPr>
        <w:t xml:space="preserve"> sooritamise kord sätestatakse kooli õppekavas.</w:t>
      </w:r>
    </w:p>
    <w:p w:rsidR="00A16005" w:rsidRPr="00596474" w:rsidRDefault="00A16005" w:rsidP="000336C0">
      <w:pPr>
        <w:pStyle w:val="Loendilik1"/>
        <w:ind w:left="0"/>
        <w:rPr>
          <w:sz w:val="24"/>
          <w:szCs w:val="24"/>
        </w:rPr>
      </w:pPr>
    </w:p>
    <w:p w:rsidR="003D3C39" w:rsidRPr="000336C0" w:rsidRDefault="00443024" w:rsidP="000336C0">
      <w:pPr>
        <w:pStyle w:val="Loendilik1"/>
        <w:ind w:left="0"/>
        <w:rPr>
          <w:sz w:val="24"/>
          <w:szCs w:val="24"/>
        </w:rPr>
      </w:pPr>
      <w:r w:rsidRPr="000336C0">
        <w:rPr>
          <w:sz w:val="24"/>
          <w:szCs w:val="24"/>
        </w:rPr>
        <w:t>(</w:t>
      </w:r>
      <w:r w:rsidR="003D3C39" w:rsidRPr="000336C0">
        <w:rPr>
          <w:sz w:val="24"/>
          <w:szCs w:val="24"/>
        </w:rPr>
        <w:t>4</w:t>
      </w:r>
      <w:r w:rsidRPr="000336C0">
        <w:rPr>
          <w:sz w:val="24"/>
          <w:szCs w:val="24"/>
        </w:rPr>
        <w:t>)</w:t>
      </w:r>
      <w:r w:rsidR="003D3C39" w:rsidRPr="000336C0">
        <w:rPr>
          <w:sz w:val="24"/>
          <w:szCs w:val="24"/>
        </w:rPr>
        <w:t xml:space="preserve"> </w:t>
      </w:r>
      <w:proofErr w:type="spellStart"/>
      <w:r w:rsidR="003D3C39" w:rsidRPr="000336C0">
        <w:rPr>
          <w:b/>
          <w:sz w:val="24"/>
          <w:szCs w:val="24"/>
        </w:rPr>
        <w:t>Järel</w:t>
      </w:r>
      <w:r w:rsidR="00115770" w:rsidRPr="000336C0">
        <w:rPr>
          <w:b/>
          <w:sz w:val="24"/>
          <w:szCs w:val="24"/>
        </w:rPr>
        <w:t>e</w:t>
      </w:r>
      <w:r w:rsidR="00D135DC" w:rsidRPr="000336C0">
        <w:rPr>
          <w:b/>
          <w:sz w:val="24"/>
          <w:szCs w:val="24"/>
        </w:rPr>
        <w:t>vastamise</w:t>
      </w:r>
      <w:proofErr w:type="spellEnd"/>
      <w:r w:rsidR="00D135DC" w:rsidRPr="000336C0">
        <w:rPr>
          <w:b/>
          <w:sz w:val="24"/>
          <w:szCs w:val="24"/>
        </w:rPr>
        <w:t xml:space="preserve"> ja </w:t>
      </w:r>
      <w:proofErr w:type="spellStart"/>
      <w:r w:rsidR="00D135DC" w:rsidRPr="000336C0">
        <w:rPr>
          <w:b/>
          <w:sz w:val="24"/>
          <w:szCs w:val="24"/>
        </w:rPr>
        <w:t>järeltööde</w:t>
      </w:r>
      <w:proofErr w:type="spellEnd"/>
      <w:r w:rsidR="00D135DC" w:rsidRPr="000336C0">
        <w:rPr>
          <w:b/>
          <w:sz w:val="24"/>
          <w:szCs w:val="24"/>
        </w:rPr>
        <w:t xml:space="preserve"> läbiviimine</w:t>
      </w:r>
    </w:p>
    <w:p w:rsidR="00084067" w:rsidRPr="00596474" w:rsidRDefault="00443024" w:rsidP="006743D3">
      <w:pPr>
        <w:pStyle w:val="Loendilik1"/>
        <w:ind w:left="284"/>
        <w:rPr>
          <w:sz w:val="24"/>
          <w:szCs w:val="24"/>
        </w:rPr>
      </w:pPr>
      <w:r>
        <w:rPr>
          <w:sz w:val="24"/>
          <w:szCs w:val="24"/>
        </w:rPr>
        <w:t xml:space="preserve">1) </w:t>
      </w:r>
      <w:proofErr w:type="spellStart"/>
      <w:r w:rsidR="00084067" w:rsidRPr="00596474">
        <w:rPr>
          <w:sz w:val="24"/>
          <w:szCs w:val="24"/>
        </w:rPr>
        <w:t>Järel</w:t>
      </w:r>
      <w:r w:rsidR="00115770" w:rsidRPr="00596474">
        <w:rPr>
          <w:sz w:val="24"/>
          <w:szCs w:val="24"/>
        </w:rPr>
        <w:t>e</w:t>
      </w:r>
      <w:r w:rsidR="00084067" w:rsidRPr="00596474">
        <w:rPr>
          <w:sz w:val="24"/>
          <w:szCs w:val="24"/>
        </w:rPr>
        <w:t>vastamise</w:t>
      </w:r>
      <w:proofErr w:type="spellEnd"/>
      <w:r w:rsidR="00084067" w:rsidRPr="00596474">
        <w:rPr>
          <w:sz w:val="24"/>
          <w:szCs w:val="24"/>
        </w:rPr>
        <w:t xml:space="preserve"> korraldamisel lähtutakse põhimõttest toetada õpilase soovi õppida.</w:t>
      </w:r>
    </w:p>
    <w:p w:rsidR="00D135DC" w:rsidRPr="000336C0" w:rsidRDefault="00443024" w:rsidP="006743D3">
      <w:pPr>
        <w:pStyle w:val="Loendilik1"/>
        <w:ind w:left="284"/>
        <w:rPr>
          <w:sz w:val="24"/>
          <w:szCs w:val="24"/>
        </w:rPr>
      </w:pPr>
      <w:r w:rsidRPr="000336C0">
        <w:rPr>
          <w:sz w:val="24"/>
          <w:szCs w:val="24"/>
        </w:rPr>
        <w:t xml:space="preserve">2) </w:t>
      </w:r>
      <w:r w:rsidR="00D135DC" w:rsidRPr="000336C0">
        <w:rPr>
          <w:sz w:val="24"/>
          <w:szCs w:val="24"/>
        </w:rPr>
        <w:t>Kokkuleppel õ</w:t>
      </w:r>
      <w:r w:rsidR="008F3990" w:rsidRPr="000336C0">
        <w:rPr>
          <w:sz w:val="24"/>
          <w:szCs w:val="24"/>
        </w:rPr>
        <w:t xml:space="preserve">petajaga on võimalik parandada </w:t>
      </w:r>
      <w:r w:rsidR="00890B0D">
        <w:rPr>
          <w:sz w:val="24"/>
          <w:szCs w:val="24"/>
        </w:rPr>
        <w:t>„</w:t>
      </w:r>
      <w:r w:rsidR="008F3990" w:rsidRPr="000336C0">
        <w:rPr>
          <w:sz w:val="24"/>
          <w:szCs w:val="24"/>
        </w:rPr>
        <w:t>rahuldava</w:t>
      </w:r>
      <w:r w:rsidR="00890B0D">
        <w:rPr>
          <w:sz w:val="24"/>
          <w:szCs w:val="24"/>
        </w:rPr>
        <w:t>“</w:t>
      </w:r>
      <w:r w:rsidR="008F3990" w:rsidRPr="000336C0">
        <w:rPr>
          <w:sz w:val="24"/>
          <w:szCs w:val="24"/>
        </w:rPr>
        <w:t xml:space="preserve"> ja </w:t>
      </w:r>
      <w:r w:rsidR="00890B0D">
        <w:rPr>
          <w:sz w:val="24"/>
          <w:szCs w:val="24"/>
        </w:rPr>
        <w:t>„</w:t>
      </w:r>
      <w:r w:rsidR="008F3990" w:rsidRPr="000336C0">
        <w:rPr>
          <w:sz w:val="24"/>
          <w:szCs w:val="24"/>
        </w:rPr>
        <w:t>hea</w:t>
      </w:r>
      <w:r w:rsidR="00890B0D">
        <w:rPr>
          <w:sz w:val="24"/>
          <w:szCs w:val="24"/>
        </w:rPr>
        <w:t>“</w:t>
      </w:r>
      <w:r w:rsidR="008F3990" w:rsidRPr="000336C0">
        <w:rPr>
          <w:sz w:val="24"/>
          <w:szCs w:val="24"/>
        </w:rPr>
        <w:t xml:space="preserve"> hindega</w:t>
      </w:r>
      <w:r w:rsidR="00DE293B" w:rsidRPr="000336C0">
        <w:rPr>
          <w:sz w:val="24"/>
          <w:szCs w:val="24"/>
        </w:rPr>
        <w:t xml:space="preserve"> hinnatud suulist vas</w:t>
      </w:r>
      <w:r w:rsidR="00D135DC" w:rsidRPr="000336C0">
        <w:rPr>
          <w:sz w:val="24"/>
          <w:szCs w:val="24"/>
        </w:rPr>
        <w:t>t</w:t>
      </w:r>
      <w:r w:rsidR="00DE293B" w:rsidRPr="000336C0">
        <w:rPr>
          <w:sz w:val="24"/>
          <w:szCs w:val="24"/>
        </w:rPr>
        <w:t>ust</w:t>
      </w:r>
      <w:r w:rsidR="00D135DC" w:rsidRPr="000336C0">
        <w:rPr>
          <w:sz w:val="24"/>
          <w:szCs w:val="24"/>
        </w:rPr>
        <w:t xml:space="preserve"> ja kirjalikku või praktilist tööd.</w:t>
      </w:r>
      <w:r w:rsidR="008F3990" w:rsidRPr="000336C0">
        <w:rPr>
          <w:sz w:val="24"/>
          <w:szCs w:val="24"/>
        </w:rPr>
        <w:t xml:space="preserve"> </w:t>
      </w:r>
    </w:p>
    <w:p w:rsidR="001459F8" w:rsidRPr="000336C0" w:rsidRDefault="00443024" w:rsidP="006743D3">
      <w:pPr>
        <w:pStyle w:val="Loendilik1"/>
        <w:ind w:left="284"/>
        <w:rPr>
          <w:sz w:val="24"/>
          <w:szCs w:val="24"/>
        </w:rPr>
      </w:pPr>
      <w:r w:rsidRPr="000336C0">
        <w:rPr>
          <w:sz w:val="24"/>
          <w:szCs w:val="24"/>
        </w:rPr>
        <w:t xml:space="preserve">3) </w:t>
      </w:r>
      <w:proofErr w:type="spellStart"/>
      <w:r w:rsidR="00D135DC" w:rsidRPr="000336C0">
        <w:rPr>
          <w:sz w:val="24"/>
          <w:szCs w:val="24"/>
        </w:rPr>
        <w:t>Järelevastamine</w:t>
      </w:r>
      <w:proofErr w:type="spellEnd"/>
      <w:r w:rsidR="00D135DC" w:rsidRPr="000336C0">
        <w:rPr>
          <w:sz w:val="24"/>
          <w:szCs w:val="24"/>
        </w:rPr>
        <w:t xml:space="preserve"> või </w:t>
      </w:r>
      <w:proofErr w:type="spellStart"/>
      <w:r w:rsidR="00D135DC" w:rsidRPr="000336C0">
        <w:rPr>
          <w:sz w:val="24"/>
          <w:szCs w:val="24"/>
        </w:rPr>
        <w:t>järeltöö</w:t>
      </w:r>
      <w:proofErr w:type="spellEnd"/>
      <w:r w:rsidR="00D135DC" w:rsidRPr="000336C0">
        <w:rPr>
          <w:sz w:val="24"/>
          <w:szCs w:val="24"/>
        </w:rPr>
        <w:t xml:space="preserve"> sooritatakse aineõpetaj</w:t>
      </w:r>
      <w:r w:rsidR="00E225E1">
        <w:rPr>
          <w:sz w:val="24"/>
          <w:szCs w:val="24"/>
        </w:rPr>
        <w:t>aga kokkulepitud ajal 10 kooli</w:t>
      </w:r>
      <w:r w:rsidR="00D135DC" w:rsidRPr="000336C0">
        <w:rPr>
          <w:sz w:val="24"/>
          <w:szCs w:val="24"/>
        </w:rPr>
        <w:t xml:space="preserve">päeva jooksul alates hinde teadasaamisest. </w:t>
      </w:r>
    </w:p>
    <w:p w:rsidR="0037027F" w:rsidRPr="000336C0" w:rsidRDefault="00443024" w:rsidP="006743D3">
      <w:pPr>
        <w:pStyle w:val="Loendilik1"/>
        <w:ind w:left="284"/>
        <w:rPr>
          <w:sz w:val="24"/>
          <w:szCs w:val="24"/>
        </w:rPr>
      </w:pPr>
      <w:r w:rsidRPr="000336C0">
        <w:rPr>
          <w:sz w:val="24"/>
          <w:szCs w:val="24"/>
        </w:rPr>
        <w:t xml:space="preserve">4) </w:t>
      </w:r>
      <w:r w:rsidR="00D135DC" w:rsidRPr="000336C0">
        <w:rPr>
          <w:sz w:val="24"/>
          <w:szCs w:val="24"/>
        </w:rPr>
        <w:t>Õpilase</w:t>
      </w:r>
      <w:r w:rsidR="00DE293B" w:rsidRPr="000336C0">
        <w:rPr>
          <w:sz w:val="24"/>
          <w:szCs w:val="24"/>
        </w:rPr>
        <w:t>l</w:t>
      </w:r>
      <w:r w:rsidR="00D135DC" w:rsidRPr="000336C0">
        <w:rPr>
          <w:sz w:val="24"/>
          <w:szCs w:val="24"/>
        </w:rPr>
        <w:t xml:space="preserve"> on õigus saadud hinnet järele vastata üks kord.</w:t>
      </w:r>
      <w:r w:rsidR="0037027F" w:rsidRPr="000336C0">
        <w:rPr>
          <w:sz w:val="24"/>
          <w:szCs w:val="24"/>
        </w:rPr>
        <w:t xml:space="preserve"> </w:t>
      </w:r>
    </w:p>
    <w:p w:rsidR="0037027F" w:rsidRPr="00596474" w:rsidRDefault="00443024" w:rsidP="006743D3">
      <w:pPr>
        <w:pStyle w:val="Loendilik1"/>
        <w:ind w:left="284"/>
        <w:rPr>
          <w:sz w:val="24"/>
          <w:szCs w:val="24"/>
        </w:rPr>
      </w:pPr>
      <w:r>
        <w:rPr>
          <w:sz w:val="24"/>
          <w:szCs w:val="24"/>
        </w:rPr>
        <w:t xml:space="preserve">5) </w:t>
      </w:r>
      <w:r w:rsidR="0037027F" w:rsidRPr="00596474">
        <w:rPr>
          <w:sz w:val="24"/>
          <w:szCs w:val="24"/>
        </w:rPr>
        <w:t xml:space="preserve">Kui </w:t>
      </w:r>
      <w:proofErr w:type="spellStart"/>
      <w:r w:rsidR="0037027F" w:rsidRPr="00596474">
        <w:rPr>
          <w:sz w:val="24"/>
          <w:szCs w:val="24"/>
        </w:rPr>
        <w:t>järelevastamisel</w:t>
      </w:r>
      <w:proofErr w:type="spellEnd"/>
      <w:r w:rsidR="0037027F" w:rsidRPr="00596474">
        <w:rPr>
          <w:sz w:val="24"/>
          <w:szCs w:val="24"/>
        </w:rPr>
        <w:t xml:space="preserve"> saab õpilane halvema hinde kui oli, siis jääb kehtima</w:t>
      </w:r>
      <w:r w:rsidR="008737A0" w:rsidRPr="00596474">
        <w:rPr>
          <w:sz w:val="24"/>
          <w:szCs w:val="24"/>
        </w:rPr>
        <w:t xml:space="preserve"> </w:t>
      </w:r>
      <w:proofErr w:type="spellStart"/>
      <w:r w:rsidR="0037027F" w:rsidRPr="00596474">
        <w:rPr>
          <w:sz w:val="24"/>
          <w:szCs w:val="24"/>
        </w:rPr>
        <w:t>järelevastamisel</w:t>
      </w:r>
      <w:proofErr w:type="spellEnd"/>
      <w:r w:rsidR="0037027F" w:rsidRPr="00596474">
        <w:rPr>
          <w:sz w:val="24"/>
          <w:szCs w:val="24"/>
        </w:rPr>
        <w:t xml:space="preserve"> saadud hinne.</w:t>
      </w:r>
      <w:bookmarkStart w:id="18" w:name="_GoBack"/>
      <w:bookmarkEnd w:id="18"/>
    </w:p>
    <w:p w:rsidR="00D135DC" w:rsidRPr="000336C0" w:rsidRDefault="00443024" w:rsidP="006743D3">
      <w:pPr>
        <w:pStyle w:val="Loendilik1"/>
        <w:ind w:left="284"/>
        <w:rPr>
          <w:sz w:val="24"/>
          <w:szCs w:val="24"/>
        </w:rPr>
      </w:pPr>
      <w:r w:rsidRPr="000336C0">
        <w:rPr>
          <w:sz w:val="24"/>
          <w:szCs w:val="24"/>
        </w:rPr>
        <w:t xml:space="preserve">6) </w:t>
      </w:r>
      <w:proofErr w:type="spellStart"/>
      <w:r w:rsidR="00D135DC" w:rsidRPr="000336C0">
        <w:rPr>
          <w:sz w:val="24"/>
          <w:szCs w:val="24"/>
        </w:rPr>
        <w:t>Järelevastamiste</w:t>
      </w:r>
      <w:proofErr w:type="spellEnd"/>
      <w:r w:rsidR="00D135DC" w:rsidRPr="000336C0">
        <w:rPr>
          <w:sz w:val="24"/>
          <w:szCs w:val="24"/>
        </w:rPr>
        <w:t xml:space="preserve"> hinded märgitakse e-päevikusse (hinne parandatakse).</w:t>
      </w:r>
    </w:p>
    <w:p w:rsidR="00D135DC" w:rsidRPr="000336C0" w:rsidRDefault="00443024" w:rsidP="006743D3">
      <w:pPr>
        <w:pStyle w:val="Loendilik1"/>
        <w:ind w:left="284"/>
        <w:rPr>
          <w:sz w:val="24"/>
          <w:szCs w:val="24"/>
        </w:rPr>
      </w:pPr>
      <w:r w:rsidRPr="000336C0">
        <w:rPr>
          <w:sz w:val="24"/>
          <w:szCs w:val="24"/>
        </w:rPr>
        <w:t xml:space="preserve">7) </w:t>
      </w:r>
      <w:r w:rsidR="00D135DC" w:rsidRPr="000336C0">
        <w:rPr>
          <w:sz w:val="24"/>
          <w:szCs w:val="24"/>
        </w:rPr>
        <w:t xml:space="preserve">Kokkuvõtval hindamisel arvestatakse </w:t>
      </w:r>
      <w:proofErr w:type="spellStart"/>
      <w:r w:rsidR="00D135DC" w:rsidRPr="000336C0">
        <w:rPr>
          <w:sz w:val="24"/>
          <w:szCs w:val="24"/>
        </w:rPr>
        <w:t>järelevastamise</w:t>
      </w:r>
      <w:proofErr w:type="spellEnd"/>
      <w:r w:rsidR="00D135DC" w:rsidRPr="000336C0">
        <w:rPr>
          <w:sz w:val="24"/>
          <w:szCs w:val="24"/>
        </w:rPr>
        <w:t xml:space="preserve"> hinnet.</w:t>
      </w:r>
    </w:p>
    <w:p w:rsidR="00D135DC" w:rsidRPr="000336C0" w:rsidRDefault="00443024" w:rsidP="006743D3">
      <w:pPr>
        <w:pStyle w:val="Loendilik1"/>
        <w:ind w:left="284"/>
        <w:rPr>
          <w:sz w:val="24"/>
          <w:szCs w:val="24"/>
        </w:rPr>
      </w:pPr>
      <w:r w:rsidRPr="000336C0">
        <w:rPr>
          <w:sz w:val="24"/>
          <w:szCs w:val="24"/>
        </w:rPr>
        <w:t xml:space="preserve">8) </w:t>
      </w:r>
      <w:r w:rsidR="00D135DC" w:rsidRPr="000336C0">
        <w:rPr>
          <w:sz w:val="24"/>
          <w:szCs w:val="24"/>
        </w:rPr>
        <w:t xml:space="preserve">Kõik muud </w:t>
      </w:r>
      <w:proofErr w:type="spellStart"/>
      <w:r w:rsidR="00D135DC" w:rsidRPr="000336C0">
        <w:rPr>
          <w:sz w:val="24"/>
          <w:szCs w:val="24"/>
        </w:rPr>
        <w:t>järelevastamise</w:t>
      </w:r>
      <w:proofErr w:type="spellEnd"/>
      <w:r w:rsidR="00D135DC" w:rsidRPr="000336C0">
        <w:rPr>
          <w:sz w:val="24"/>
          <w:szCs w:val="24"/>
        </w:rPr>
        <w:t xml:space="preserve"> või </w:t>
      </w:r>
      <w:proofErr w:type="spellStart"/>
      <w:r w:rsidR="00D135DC" w:rsidRPr="000336C0">
        <w:rPr>
          <w:sz w:val="24"/>
          <w:szCs w:val="24"/>
        </w:rPr>
        <w:t>järeltööde</w:t>
      </w:r>
      <w:proofErr w:type="spellEnd"/>
      <w:r w:rsidR="00D135DC" w:rsidRPr="000336C0">
        <w:rPr>
          <w:sz w:val="24"/>
          <w:szCs w:val="24"/>
        </w:rPr>
        <w:t xml:space="preserve"> sooritamisega seotud nõuded esitab ain</w:t>
      </w:r>
      <w:r w:rsidR="00DE293B" w:rsidRPr="000336C0">
        <w:rPr>
          <w:sz w:val="24"/>
          <w:szCs w:val="24"/>
        </w:rPr>
        <w:t>eõpetaja õpilastele</w:t>
      </w:r>
      <w:r w:rsidR="00D135DC" w:rsidRPr="000336C0">
        <w:rPr>
          <w:sz w:val="24"/>
          <w:szCs w:val="24"/>
        </w:rPr>
        <w:t xml:space="preserve"> kursuse alguses.</w:t>
      </w:r>
    </w:p>
    <w:p w:rsidR="00CE01CD" w:rsidRDefault="00CE01CD" w:rsidP="00C86825">
      <w:pPr>
        <w:pStyle w:val="Loendilik1"/>
        <w:ind w:left="0"/>
        <w:rPr>
          <w:sz w:val="24"/>
          <w:szCs w:val="24"/>
        </w:rPr>
      </w:pPr>
    </w:p>
    <w:p w:rsidR="009B7A1B" w:rsidRPr="00C86825" w:rsidRDefault="00443024" w:rsidP="00C86825">
      <w:pPr>
        <w:pStyle w:val="Loendilik1"/>
        <w:ind w:left="0"/>
        <w:rPr>
          <w:sz w:val="24"/>
          <w:szCs w:val="24"/>
        </w:rPr>
      </w:pPr>
      <w:r w:rsidRPr="00C86825">
        <w:rPr>
          <w:sz w:val="24"/>
          <w:szCs w:val="24"/>
        </w:rPr>
        <w:t>(</w:t>
      </w:r>
      <w:r w:rsidR="00084067" w:rsidRPr="00C86825">
        <w:rPr>
          <w:sz w:val="24"/>
          <w:szCs w:val="24"/>
        </w:rPr>
        <w:t>5</w:t>
      </w:r>
      <w:r w:rsidRPr="00C86825">
        <w:rPr>
          <w:sz w:val="24"/>
          <w:szCs w:val="24"/>
        </w:rPr>
        <w:t xml:space="preserve">) </w:t>
      </w:r>
      <w:r w:rsidR="00084067" w:rsidRPr="00C86825">
        <w:rPr>
          <w:b/>
          <w:sz w:val="24"/>
          <w:szCs w:val="24"/>
        </w:rPr>
        <w:t>Ü</w:t>
      </w:r>
      <w:r w:rsidR="003D3C39" w:rsidRPr="00C86825">
        <w:rPr>
          <w:b/>
          <w:sz w:val="24"/>
          <w:szCs w:val="24"/>
        </w:rPr>
        <w:t>leminekueksamite kor</w:t>
      </w:r>
      <w:r w:rsidR="00084067" w:rsidRPr="00C86825">
        <w:rPr>
          <w:b/>
          <w:sz w:val="24"/>
          <w:szCs w:val="24"/>
        </w:rPr>
        <w:t xml:space="preserve">raldus ja </w:t>
      </w:r>
      <w:r w:rsidR="003D3C39" w:rsidRPr="00C86825">
        <w:rPr>
          <w:b/>
          <w:sz w:val="24"/>
          <w:szCs w:val="24"/>
        </w:rPr>
        <w:t>hindamine</w:t>
      </w:r>
      <w:r w:rsidR="009B7A1B" w:rsidRPr="00C86825">
        <w:rPr>
          <w:sz w:val="24"/>
          <w:szCs w:val="24"/>
        </w:rPr>
        <w:t xml:space="preserve"> </w:t>
      </w:r>
    </w:p>
    <w:p w:rsidR="00D135DC" w:rsidRDefault="009B7A1B" w:rsidP="00C86825">
      <w:pPr>
        <w:pStyle w:val="Loendilik1"/>
        <w:ind w:left="0"/>
        <w:rPr>
          <w:sz w:val="24"/>
          <w:szCs w:val="24"/>
        </w:rPr>
      </w:pPr>
      <w:r w:rsidRPr="00C86825">
        <w:rPr>
          <w:sz w:val="24"/>
          <w:szCs w:val="24"/>
        </w:rPr>
        <w:t>Üleminekueksamite korraldus ja hindamine on kehtesta</w:t>
      </w:r>
      <w:r w:rsidR="00D135DC" w:rsidRPr="00C86825">
        <w:rPr>
          <w:sz w:val="24"/>
          <w:szCs w:val="24"/>
        </w:rPr>
        <w:t xml:space="preserve">tud Oskar Lutsu Palamuse Gümnaasiumi </w:t>
      </w:r>
      <w:r w:rsidRPr="00C86825">
        <w:rPr>
          <w:sz w:val="24"/>
          <w:szCs w:val="24"/>
        </w:rPr>
        <w:t>üleminekueksamite juhendis.</w:t>
      </w:r>
    </w:p>
    <w:p w:rsidR="008D2688" w:rsidRPr="00C86825" w:rsidRDefault="008D2688" w:rsidP="00C86825">
      <w:pPr>
        <w:pStyle w:val="Loendilik1"/>
        <w:ind w:left="0"/>
        <w:rPr>
          <w:sz w:val="24"/>
          <w:szCs w:val="24"/>
        </w:rPr>
      </w:pPr>
    </w:p>
    <w:p w:rsidR="00EC7278" w:rsidRPr="00C86825" w:rsidRDefault="00443024" w:rsidP="00C86825">
      <w:pPr>
        <w:pStyle w:val="Loendilik1"/>
        <w:ind w:left="0"/>
        <w:rPr>
          <w:sz w:val="24"/>
          <w:szCs w:val="24"/>
        </w:rPr>
      </w:pPr>
      <w:r w:rsidRPr="00C86825">
        <w:rPr>
          <w:sz w:val="24"/>
          <w:szCs w:val="24"/>
        </w:rPr>
        <w:t>(</w:t>
      </w:r>
      <w:r w:rsidR="00115770" w:rsidRPr="00C86825">
        <w:rPr>
          <w:sz w:val="24"/>
          <w:szCs w:val="24"/>
        </w:rPr>
        <w:t>6</w:t>
      </w:r>
      <w:r w:rsidRPr="00C86825">
        <w:rPr>
          <w:sz w:val="24"/>
          <w:szCs w:val="24"/>
        </w:rPr>
        <w:t xml:space="preserve">) </w:t>
      </w:r>
      <w:r w:rsidR="00EC7278" w:rsidRPr="00C86825">
        <w:rPr>
          <w:b/>
          <w:sz w:val="24"/>
          <w:szCs w:val="24"/>
        </w:rPr>
        <w:t>Kokkuvõtvad hinded</w:t>
      </w:r>
      <w:r w:rsidR="00EC7278" w:rsidRPr="00C86825">
        <w:rPr>
          <w:sz w:val="24"/>
          <w:szCs w:val="24"/>
        </w:rPr>
        <w:t xml:space="preserve"> </w:t>
      </w:r>
    </w:p>
    <w:p w:rsidR="00EC7278" w:rsidRPr="00596474" w:rsidRDefault="00EC7278" w:rsidP="006743D3">
      <w:pPr>
        <w:pStyle w:val="Loendilik1"/>
        <w:ind w:left="284"/>
        <w:rPr>
          <w:sz w:val="24"/>
          <w:szCs w:val="24"/>
        </w:rPr>
      </w:pPr>
      <w:r w:rsidRPr="00596474">
        <w:rPr>
          <w:sz w:val="24"/>
          <w:szCs w:val="24"/>
        </w:rPr>
        <w:t>1) Õpilase õpitulemusi õppeaines hinnatakse kokkuvõtvalt üldjuhul kursusehinnetega viie palli süsteemis ning kursusehinnete alusel kooliastmehinnetega viie palli süsteemis.</w:t>
      </w:r>
    </w:p>
    <w:p w:rsidR="00EC7278" w:rsidRPr="00596474" w:rsidRDefault="00A27099" w:rsidP="006743D3">
      <w:pPr>
        <w:pStyle w:val="Loendilik1"/>
        <w:ind w:left="284"/>
        <w:rPr>
          <w:sz w:val="24"/>
          <w:szCs w:val="24"/>
        </w:rPr>
      </w:pPr>
      <w:r w:rsidRPr="00596474">
        <w:rPr>
          <w:sz w:val="24"/>
          <w:szCs w:val="24"/>
        </w:rPr>
        <w:lastRenderedPageBreak/>
        <w:t>2)</w:t>
      </w:r>
      <w:r w:rsidR="00EC7278" w:rsidRPr="00596474">
        <w:rPr>
          <w:sz w:val="24"/>
          <w:szCs w:val="24"/>
        </w:rPr>
        <w:t>Valikkursuste hindamisel võib kasutada hinnanguid „arvestatud” ja „mittearvestatud”, neid hinnanguid ei</w:t>
      </w:r>
      <w:r w:rsidRPr="00596474">
        <w:rPr>
          <w:sz w:val="24"/>
          <w:szCs w:val="24"/>
        </w:rPr>
        <w:t xml:space="preserve"> teisendata viie palli süsteemi ja nende kasutamine sätestatakse valikkursuse ainekavas.</w:t>
      </w:r>
      <w:r w:rsidR="00A306F0" w:rsidRPr="00596474">
        <w:rPr>
          <w:sz w:val="24"/>
          <w:szCs w:val="24"/>
        </w:rPr>
        <w:t xml:space="preserve"> </w:t>
      </w:r>
    </w:p>
    <w:p w:rsidR="00A306F0" w:rsidRPr="00596474" w:rsidRDefault="00A27099" w:rsidP="006743D3">
      <w:pPr>
        <w:pStyle w:val="Loendilik1"/>
        <w:ind w:left="284"/>
        <w:rPr>
          <w:sz w:val="24"/>
          <w:szCs w:val="24"/>
        </w:rPr>
      </w:pPr>
      <w:r w:rsidRPr="00596474">
        <w:rPr>
          <w:sz w:val="24"/>
          <w:szCs w:val="24"/>
        </w:rPr>
        <w:t>3</w:t>
      </w:r>
      <w:r w:rsidR="00EC7278" w:rsidRPr="00596474">
        <w:rPr>
          <w:sz w:val="24"/>
          <w:szCs w:val="24"/>
        </w:rPr>
        <w:t xml:space="preserve">) </w:t>
      </w:r>
      <w:r w:rsidR="00F16BA0" w:rsidRPr="00596474">
        <w:rPr>
          <w:sz w:val="24"/>
          <w:szCs w:val="24"/>
        </w:rPr>
        <w:t>Kooliastmehinne pannakse välja õppeaine 10.–12. klassi kursusehinnete alusel.</w:t>
      </w:r>
    </w:p>
    <w:p w:rsidR="00BC762A" w:rsidRPr="00BC762A" w:rsidRDefault="00B578E5" w:rsidP="00BC762A">
      <w:pPr>
        <w:pStyle w:val="Loendilik1"/>
        <w:ind w:left="284"/>
        <w:rPr>
          <w:sz w:val="24"/>
          <w:szCs w:val="24"/>
        </w:rPr>
      </w:pPr>
      <w:r w:rsidRPr="00596474">
        <w:rPr>
          <w:sz w:val="24"/>
          <w:szCs w:val="24"/>
        </w:rPr>
        <w:t>4)</w:t>
      </w:r>
      <w:r w:rsidR="0037027F" w:rsidRPr="00596474">
        <w:rPr>
          <w:sz w:val="24"/>
          <w:szCs w:val="24"/>
        </w:rPr>
        <w:t xml:space="preserve"> </w:t>
      </w:r>
      <w:r w:rsidR="00BC762A" w:rsidRPr="00BC762A">
        <w:rPr>
          <w:sz w:val="24"/>
          <w:szCs w:val="24"/>
        </w:rPr>
        <w:t xml:space="preserve">Kursusehinnet saab parandada õpetajaga kokku lepitud ajal. Kokkulepitud parandamise tähtaja märgib õpetaja kursusehinde kommentaaridesse. </w:t>
      </w:r>
    </w:p>
    <w:p w:rsidR="00BC762A" w:rsidRPr="00BC762A" w:rsidRDefault="00BC762A" w:rsidP="00BC762A">
      <w:pPr>
        <w:pStyle w:val="Loendilik1"/>
        <w:ind w:left="284"/>
        <w:rPr>
          <w:sz w:val="24"/>
          <w:szCs w:val="24"/>
        </w:rPr>
      </w:pPr>
      <w:r w:rsidRPr="00BC762A">
        <w:rPr>
          <w:sz w:val="24"/>
          <w:szCs w:val="24"/>
        </w:rPr>
        <w:t>5) Kokkulepe tuleb sõlmida nädala jooksul pärast kursusehinde välja panemist.  Kui kokkulepet nädala jooksul ei sõlmita, määrab tähtaja õpetaja.</w:t>
      </w:r>
    </w:p>
    <w:p w:rsidR="00BC762A" w:rsidRPr="00BC762A" w:rsidRDefault="00BC762A" w:rsidP="00BC762A">
      <w:pPr>
        <w:pStyle w:val="Loendilik1"/>
        <w:ind w:left="284"/>
        <w:rPr>
          <w:sz w:val="24"/>
          <w:szCs w:val="24"/>
        </w:rPr>
      </w:pPr>
      <w:r w:rsidRPr="00BC762A">
        <w:rPr>
          <w:sz w:val="24"/>
          <w:szCs w:val="24"/>
        </w:rPr>
        <w:t>6) Kui kursusehinne on jäänud välja panemata ja õpilane ei ole kasutanud võimalust järele vastata, loetakse kooliastmehinde väljapanekul antud kursuse vältel omandatud teadmised ja oskused vastavaks hindele «nõrk».</w:t>
      </w:r>
    </w:p>
    <w:p w:rsidR="00BC762A" w:rsidRPr="00BC762A" w:rsidRDefault="00BC762A" w:rsidP="00BC762A">
      <w:pPr>
        <w:pStyle w:val="Loendilik1"/>
        <w:ind w:left="284"/>
        <w:rPr>
          <w:sz w:val="24"/>
          <w:szCs w:val="24"/>
        </w:rPr>
      </w:pPr>
      <w:r w:rsidRPr="00BC762A">
        <w:rPr>
          <w:sz w:val="24"/>
          <w:szCs w:val="24"/>
        </w:rPr>
        <w:t>7) Kursusehinnet saab parandada üks kord.</w:t>
      </w:r>
    </w:p>
    <w:p w:rsidR="00BC762A" w:rsidRPr="00BC762A" w:rsidRDefault="00BC762A" w:rsidP="00BC762A">
      <w:pPr>
        <w:pStyle w:val="Loendilik1"/>
        <w:ind w:left="284"/>
        <w:rPr>
          <w:sz w:val="24"/>
          <w:szCs w:val="24"/>
        </w:rPr>
      </w:pPr>
      <w:r w:rsidRPr="00BC762A">
        <w:rPr>
          <w:sz w:val="24"/>
          <w:szCs w:val="24"/>
        </w:rPr>
        <w:t xml:space="preserve">8) </w:t>
      </w:r>
      <w:r w:rsidRPr="00BC762A">
        <w:rPr>
          <w:i/>
          <w:sz w:val="24"/>
          <w:szCs w:val="24"/>
        </w:rPr>
        <w:t>kehtetu (august 2019)</w:t>
      </w:r>
    </w:p>
    <w:p w:rsidR="00BC762A" w:rsidRPr="00BC762A" w:rsidRDefault="00BC762A" w:rsidP="00BC762A">
      <w:pPr>
        <w:pStyle w:val="Loendilik1"/>
        <w:ind w:left="284"/>
        <w:rPr>
          <w:sz w:val="24"/>
          <w:szCs w:val="24"/>
        </w:rPr>
      </w:pPr>
      <w:r w:rsidRPr="00BC762A">
        <w:rPr>
          <w:sz w:val="24"/>
          <w:szCs w:val="24"/>
        </w:rPr>
        <w:t xml:space="preserve">9) </w:t>
      </w:r>
      <w:r w:rsidRPr="00BC762A">
        <w:rPr>
          <w:i/>
          <w:sz w:val="24"/>
          <w:szCs w:val="24"/>
        </w:rPr>
        <w:t>kehtetu (august 2019)</w:t>
      </w:r>
    </w:p>
    <w:p w:rsidR="00BC762A" w:rsidRPr="00BC762A" w:rsidRDefault="00BC762A" w:rsidP="00BC762A">
      <w:pPr>
        <w:pStyle w:val="Loendilik1"/>
        <w:ind w:left="284"/>
        <w:rPr>
          <w:sz w:val="24"/>
          <w:szCs w:val="24"/>
        </w:rPr>
      </w:pPr>
      <w:r w:rsidRPr="00BC762A">
        <w:rPr>
          <w:sz w:val="24"/>
          <w:szCs w:val="24"/>
        </w:rPr>
        <w:t>10) Teistes õppeasutustes (TÜ Teaduskool) läbitud kursuseid võib arvestada lapsevanema avalduse ja kursuse läbimise tõendi alusel kooli lõpetamiseks vajalike kursuste hulka.</w:t>
      </w:r>
    </w:p>
    <w:p w:rsidR="008D2688" w:rsidRDefault="00BC762A" w:rsidP="00BC762A">
      <w:pPr>
        <w:pStyle w:val="Loendilik1"/>
        <w:ind w:left="284"/>
        <w:rPr>
          <w:sz w:val="24"/>
          <w:szCs w:val="24"/>
        </w:rPr>
      </w:pPr>
      <w:r w:rsidRPr="00BC762A">
        <w:rPr>
          <w:sz w:val="24"/>
          <w:szCs w:val="24"/>
        </w:rPr>
        <w:t>Otsuse langetab õppealajuhataja klassijuhataja ettepanekul.</w:t>
      </w:r>
    </w:p>
    <w:p w:rsidR="00BC762A" w:rsidRDefault="00BC762A" w:rsidP="00BC762A">
      <w:pPr>
        <w:pStyle w:val="Loendilik1"/>
        <w:ind w:left="284"/>
        <w:rPr>
          <w:sz w:val="24"/>
          <w:szCs w:val="24"/>
        </w:rPr>
      </w:pPr>
    </w:p>
    <w:p w:rsidR="00815D17" w:rsidRPr="00C86825" w:rsidRDefault="00443024" w:rsidP="00C86825">
      <w:pPr>
        <w:pStyle w:val="Loendilik1"/>
        <w:ind w:left="0"/>
        <w:rPr>
          <w:sz w:val="24"/>
          <w:szCs w:val="24"/>
        </w:rPr>
      </w:pPr>
      <w:r w:rsidRPr="00C86825">
        <w:rPr>
          <w:sz w:val="24"/>
          <w:szCs w:val="24"/>
        </w:rPr>
        <w:t>(</w:t>
      </w:r>
      <w:r w:rsidR="00815D17" w:rsidRPr="00C86825">
        <w:rPr>
          <w:sz w:val="24"/>
          <w:szCs w:val="24"/>
        </w:rPr>
        <w:t>7</w:t>
      </w:r>
      <w:r w:rsidRPr="00C86825">
        <w:rPr>
          <w:sz w:val="24"/>
          <w:szCs w:val="24"/>
        </w:rPr>
        <w:t xml:space="preserve">) </w:t>
      </w:r>
      <w:r w:rsidR="00815D17" w:rsidRPr="00C86825">
        <w:rPr>
          <w:b/>
          <w:sz w:val="24"/>
          <w:szCs w:val="24"/>
        </w:rPr>
        <w:t>Käitumise hindamine</w:t>
      </w:r>
      <w:r w:rsidR="00815D17" w:rsidRPr="00C86825">
        <w:rPr>
          <w:sz w:val="24"/>
          <w:szCs w:val="24"/>
        </w:rPr>
        <w:t xml:space="preserve"> </w:t>
      </w:r>
    </w:p>
    <w:p w:rsidR="00815D17" w:rsidRPr="00C86825" w:rsidRDefault="00815D17" w:rsidP="006743D3">
      <w:pPr>
        <w:pStyle w:val="Loendilik1"/>
        <w:ind w:left="284"/>
        <w:rPr>
          <w:sz w:val="24"/>
          <w:szCs w:val="24"/>
        </w:rPr>
      </w:pPr>
      <w:r w:rsidRPr="00C86825">
        <w:rPr>
          <w:sz w:val="24"/>
          <w:szCs w:val="24"/>
        </w:rPr>
        <w:t xml:space="preserve">1) Käitumise hindamine gümnaasiumis toimub Oskar Lutsu Palamuse Gümnaasiumi käitumise hindamismudeli </w:t>
      </w:r>
      <w:r w:rsidR="00EE3346">
        <w:rPr>
          <w:sz w:val="24"/>
          <w:szCs w:val="24"/>
        </w:rPr>
        <w:t xml:space="preserve">alusel </w:t>
      </w:r>
      <w:r w:rsidR="00EE3346" w:rsidRPr="00EE3346">
        <w:rPr>
          <w:sz w:val="24"/>
          <w:szCs w:val="24"/>
        </w:rPr>
        <w:t>(Lisa 2</w:t>
      </w:r>
      <w:r w:rsidR="0064356B">
        <w:rPr>
          <w:sz w:val="24"/>
          <w:szCs w:val="24"/>
        </w:rPr>
        <w:t>3</w:t>
      </w:r>
      <w:r w:rsidR="00EE3346" w:rsidRPr="00EE3346">
        <w:rPr>
          <w:sz w:val="24"/>
          <w:szCs w:val="24"/>
        </w:rPr>
        <w:t>)</w:t>
      </w:r>
      <w:r w:rsidR="00EE3346">
        <w:rPr>
          <w:sz w:val="24"/>
          <w:szCs w:val="24"/>
        </w:rPr>
        <w:t>.</w:t>
      </w:r>
    </w:p>
    <w:p w:rsidR="00815D17" w:rsidRPr="00C86825" w:rsidRDefault="00815D17" w:rsidP="006743D3">
      <w:pPr>
        <w:pStyle w:val="Loendilik1"/>
        <w:ind w:left="284"/>
        <w:rPr>
          <w:sz w:val="24"/>
          <w:szCs w:val="24"/>
        </w:rPr>
      </w:pPr>
      <w:r w:rsidRPr="00C86825">
        <w:rPr>
          <w:sz w:val="24"/>
          <w:szCs w:val="24"/>
        </w:rPr>
        <w:t>2) Käitumist gümnaasiumiastmes hinnatakse aastahindega.</w:t>
      </w:r>
    </w:p>
    <w:p w:rsidR="00BC762A" w:rsidRPr="00BC762A" w:rsidRDefault="00BC762A" w:rsidP="00BC762A">
      <w:pPr>
        <w:pStyle w:val="Loendilik2"/>
        <w:ind w:left="0"/>
        <w:rPr>
          <w:color w:val="000000" w:themeColor="text1"/>
          <w:sz w:val="24"/>
          <w:szCs w:val="24"/>
        </w:rPr>
      </w:pPr>
      <w:r w:rsidRPr="00BC762A">
        <w:rPr>
          <w:color w:val="000000" w:themeColor="text1"/>
          <w:sz w:val="24"/>
          <w:szCs w:val="24"/>
        </w:rPr>
        <w:t xml:space="preserve">(8) </w:t>
      </w:r>
      <w:r w:rsidRPr="00BC762A">
        <w:rPr>
          <w:b/>
          <w:color w:val="000000" w:themeColor="text1"/>
          <w:sz w:val="24"/>
          <w:szCs w:val="24"/>
        </w:rPr>
        <w:t>Üleviimine järgmisesse klassi</w:t>
      </w:r>
      <w:r w:rsidRPr="00BC762A">
        <w:rPr>
          <w:color w:val="000000" w:themeColor="text1"/>
          <w:sz w:val="24"/>
          <w:szCs w:val="24"/>
        </w:rPr>
        <w:t xml:space="preserve"> </w:t>
      </w:r>
    </w:p>
    <w:p w:rsidR="00BC762A" w:rsidRPr="00BC762A" w:rsidRDefault="00C13000" w:rsidP="00BC762A">
      <w:pPr>
        <w:pStyle w:val="Loendilik2"/>
        <w:ind w:left="0"/>
        <w:rPr>
          <w:color w:val="000000" w:themeColor="text1"/>
          <w:sz w:val="24"/>
          <w:szCs w:val="24"/>
        </w:rPr>
      </w:pPr>
      <w:r>
        <w:rPr>
          <w:color w:val="000000" w:themeColor="text1"/>
          <w:sz w:val="24"/>
          <w:szCs w:val="24"/>
        </w:rPr>
        <w:t xml:space="preserve">1) </w:t>
      </w:r>
      <w:r w:rsidR="00BC762A" w:rsidRPr="00BC762A">
        <w:rPr>
          <w:color w:val="000000" w:themeColor="text1"/>
          <w:sz w:val="24"/>
          <w:szCs w:val="24"/>
        </w:rPr>
        <w:t>Õpilane viiakse järgmisesse klassi kui</w:t>
      </w:r>
    </w:p>
    <w:p w:rsidR="00BC762A" w:rsidRPr="00BC762A" w:rsidRDefault="00BC762A" w:rsidP="00C13000">
      <w:pPr>
        <w:pStyle w:val="Loendilik2"/>
        <w:numPr>
          <w:ilvl w:val="0"/>
          <w:numId w:val="48"/>
        </w:numPr>
        <w:rPr>
          <w:color w:val="000000" w:themeColor="text1"/>
          <w:sz w:val="24"/>
          <w:szCs w:val="24"/>
        </w:rPr>
      </w:pPr>
      <w:r w:rsidRPr="00BC762A">
        <w:rPr>
          <w:color w:val="000000" w:themeColor="text1"/>
          <w:sz w:val="24"/>
          <w:szCs w:val="24"/>
        </w:rPr>
        <w:t xml:space="preserve">ühes õppeaines ei ole kaks järjestikust kursust hinnatud hinnetega „2“ („puudulik“), </w:t>
      </w:r>
      <w:r>
        <w:rPr>
          <w:color w:val="000000" w:themeColor="text1"/>
          <w:sz w:val="24"/>
          <w:szCs w:val="24"/>
        </w:rPr>
        <w:br/>
      </w:r>
      <w:r w:rsidRPr="00BC762A">
        <w:rPr>
          <w:color w:val="000000" w:themeColor="text1"/>
          <w:sz w:val="24"/>
          <w:szCs w:val="24"/>
        </w:rPr>
        <w:t>„1“ („nõrk“) või „mittearvestatud“</w:t>
      </w:r>
      <w:r w:rsidR="0030098A">
        <w:rPr>
          <w:color w:val="000000" w:themeColor="text1"/>
          <w:sz w:val="24"/>
          <w:szCs w:val="24"/>
        </w:rPr>
        <w:t xml:space="preserve"> </w:t>
      </w:r>
      <w:r w:rsidR="0030098A" w:rsidRPr="00E647DF">
        <w:rPr>
          <w:color w:val="000000"/>
          <w:sz w:val="24"/>
          <w:szCs w:val="24"/>
        </w:rPr>
        <w:t>(edaspidi „võlgnevus“);</w:t>
      </w:r>
    </w:p>
    <w:p w:rsidR="00BC762A" w:rsidRPr="00BC762A" w:rsidRDefault="00BC762A" w:rsidP="00BC762A">
      <w:pPr>
        <w:pStyle w:val="Loendilik2"/>
        <w:numPr>
          <w:ilvl w:val="0"/>
          <w:numId w:val="48"/>
        </w:numPr>
        <w:rPr>
          <w:color w:val="000000" w:themeColor="text1"/>
          <w:sz w:val="24"/>
          <w:szCs w:val="24"/>
        </w:rPr>
      </w:pPr>
      <w:r w:rsidRPr="00BC762A">
        <w:rPr>
          <w:color w:val="000000" w:themeColor="text1"/>
          <w:sz w:val="24"/>
          <w:szCs w:val="24"/>
        </w:rPr>
        <w:t>võlgnevuste arv ühes õppeaines ei ületa 49% (nt kui on kahe kursusega aine, peavad mõlemad olema positiivsed,  kui on nelja kursusega aine, peab kolm kursust olema positiivsed)</w:t>
      </w:r>
    </w:p>
    <w:p w:rsidR="00BC762A" w:rsidRPr="00BC762A" w:rsidRDefault="00BC762A" w:rsidP="00BC762A">
      <w:pPr>
        <w:pStyle w:val="Loendilik2"/>
        <w:numPr>
          <w:ilvl w:val="0"/>
          <w:numId w:val="48"/>
        </w:numPr>
        <w:rPr>
          <w:color w:val="000000" w:themeColor="text1"/>
          <w:sz w:val="24"/>
          <w:szCs w:val="24"/>
        </w:rPr>
      </w:pPr>
      <w:r w:rsidRPr="00BC762A">
        <w:rPr>
          <w:color w:val="000000" w:themeColor="text1"/>
          <w:sz w:val="24"/>
          <w:szCs w:val="24"/>
        </w:rPr>
        <w:t>kõik õppekavas ettenähtud kursused on läbitud;</w:t>
      </w:r>
    </w:p>
    <w:p w:rsidR="00BC762A" w:rsidRPr="00BC762A" w:rsidRDefault="00BC762A" w:rsidP="00BC762A">
      <w:pPr>
        <w:pStyle w:val="Loendilik2"/>
        <w:numPr>
          <w:ilvl w:val="0"/>
          <w:numId w:val="48"/>
        </w:numPr>
        <w:rPr>
          <w:color w:val="000000" w:themeColor="text1"/>
          <w:sz w:val="24"/>
          <w:szCs w:val="24"/>
        </w:rPr>
      </w:pPr>
      <w:r w:rsidRPr="00BC762A">
        <w:rPr>
          <w:color w:val="000000" w:themeColor="text1"/>
          <w:sz w:val="24"/>
          <w:szCs w:val="24"/>
        </w:rPr>
        <w:t>ühe õppeaasta jooksul ei tohi olla rohkem kui neli võlgnevust;</w:t>
      </w:r>
    </w:p>
    <w:p w:rsidR="00BC762A" w:rsidRPr="00BC762A" w:rsidRDefault="00BC762A" w:rsidP="00BC762A">
      <w:pPr>
        <w:pStyle w:val="Loendilik2"/>
        <w:numPr>
          <w:ilvl w:val="0"/>
          <w:numId w:val="48"/>
        </w:numPr>
        <w:rPr>
          <w:color w:val="000000" w:themeColor="text1"/>
          <w:sz w:val="24"/>
          <w:szCs w:val="24"/>
        </w:rPr>
      </w:pPr>
      <w:r w:rsidRPr="00BC762A">
        <w:rPr>
          <w:color w:val="000000" w:themeColor="text1"/>
          <w:sz w:val="24"/>
          <w:szCs w:val="24"/>
        </w:rPr>
        <w:t>esimese õppeaasta (10. klass) lõpuks ei ole rohkem kui neli võlgnevust;</w:t>
      </w:r>
    </w:p>
    <w:p w:rsidR="00BC762A" w:rsidRPr="00BC762A" w:rsidRDefault="00BC762A" w:rsidP="00BC762A">
      <w:pPr>
        <w:pStyle w:val="Loendilik2"/>
        <w:numPr>
          <w:ilvl w:val="0"/>
          <w:numId w:val="48"/>
        </w:numPr>
        <w:rPr>
          <w:color w:val="000000" w:themeColor="text1"/>
          <w:sz w:val="24"/>
          <w:szCs w:val="24"/>
        </w:rPr>
      </w:pPr>
      <w:r w:rsidRPr="00BC762A">
        <w:rPr>
          <w:color w:val="000000" w:themeColor="text1"/>
          <w:sz w:val="24"/>
          <w:szCs w:val="24"/>
        </w:rPr>
        <w:t>teise õppeaasta (11. klass) lõpuks ei tohi võlgnevuste arv ületada kuut kursust;</w:t>
      </w:r>
    </w:p>
    <w:p w:rsidR="00B96CC2" w:rsidRDefault="00D32CBF" w:rsidP="00D32CBF">
      <w:pPr>
        <w:pStyle w:val="Loendilik2"/>
        <w:numPr>
          <w:ilvl w:val="0"/>
          <w:numId w:val="48"/>
        </w:numPr>
        <w:rPr>
          <w:color w:val="000000" w:themeColor="text1"/>
          <w:sz w:val="24"/>
          <w:szCs w:val="24"/>
        </w:rPr>
      </w:pPr>
      <w:r w:rsidRPr="00D32CBF">
        <w:rPr>
          <w:i/>
          <w:color w:val="000000" w:themeColor="text1"/>
          <w:sz w:val="24"/>
          <w:szCs w:val="24"/>
        </w:rPr>
        <w:t>kehtetu (august 20</w:t>
      </w:r>
      <w:r>
        <w:rPr>
          <w:i/>
          <w:color w:val="000000" w:themeColor="text1"/>
          <w:sz w:val="24"/>
          <w:szCs w:val="24"/>
        </w:rPr>
        <w:t>20</w:t>
      </w:r>
      <w:r w:rsidRPr="00D32CBF">
        <w:rPr>
          <w:i/>
          <w:color w:val="000000" w:themeColor="text1"/>
          <w:sz w:val="24"/>
          <w:szCs w:val="24"/>
        </w:rPr>
        <w:t>)</w:t>
      </w:r>
      <w:r w:rsidR="004D1E92">
        <w:rPr>
          <w:color w:val="000000" w:themeColor="text1"/>
          <w:sz w:val="24"/>
          <w:szCs w:val="24"/>
        </w:rPr>
        <w:t>.</w:t>
      </w:r>
    </w:p>
    <w:p w:rsidR="00BC762A" w:rsidRPr="00B96CC2" w:rsidRDefault="00C13000" w:rsidP="00C13000">
      <w:pPr>
        <w:pStyle w:val="Loendilik2"/>
        <w:ind w:left="0"/>
        <w:rPr>
          <w:color w:val="000000" w:themeColor="text1"/>
          <w:sz w:val="24"/>
          <w:szCs w:val="24"/>
        </w:rPr>
      </w:pPr>
      <w:r>
        <w:rPr>
          <w:color w:val="000000" w:themeColor="text1"/>
          <w:sz w:val="24"/>
          <w:szCs w:val="24"/>
        </w:rPr>
        <w:t xml:space="preserve">2) </w:t>
      </w:r>
      <w:r w:rsidR="00BC762A" w:rsidRPr="00B96CC2">
        <w:rPr>
          <w:color w:val="000000" w:themeColor="text1"/>
          <w:sz w:val="24"/>
          <w:szCs w:val="24"/>
        </w:rPr>
        <w:t>Kui õpilane ei täida järgmisesse klassi üleviimise tingimusi või nominaalse õppeaja jooksul gümnaasiumi lõpetamise tingimusi ja tema õppeaega ei ole individuaalse õppekava kohaselt pikendatud, arvatakse ta koolist välja.</w:t>
      </w:r>
    </w:p>
    <w:p w:rsidR="00815D17" w:rsidRPr="002803E9" w:rsidRDefault="00BC762A" w:rsidP="00BC762A">
      <w:pPr>
        <w:pStyle w:val="Loendilik1"/>
        <w:ind w:left="0"/>
        <w:rPr>
          <w:sz w:val="24"/>
          <w:szCs w:val="24"/>
        </w:rPr>
      </w:pPr>
      <w:r>
        <w:rPr>
          <w:sz w:val="24"/>
          <w:szCs w:val="24"/>
        </w:rPr>
        <w:t xml:space="preserve"> </w:t>
      </w:r>
      <w:r w:rsidR="002803E9">
        <w:rPr>
          <w:sz w:val="24"/>
          <w:szCs w:val="24"/>
        </w:rPr>
        <w:t>(</w:t>
      </w:r>
      <w:r>
        <w:rPr>
          <w:sz w:val="24"/>
          <w:szCs w:val="24"/>
        </w:rPr>
        <w:t>9</w:t>
      </w:r>
      <w:r w:rsidR="002803E9">
        <w:rPr>
          <w:sz w:val="24"/>
          <w:szCs w:val="24"/>
        </w:rPr>
        <w:t xml:space="preserve">) </w:t>
      </w:r>
      <w:r w:rsidR="00815D17" w:rsidRPr="002803E9">
        <w:rPr>
          <w:b/>
          <w:sz w:val="24"/>
          <w:szCs w:val="24"/>
        </w:rPr>
        <w:t xml:space="preserve"> Gümnaasiumi lõpetamine</w:t>
      </w:r>
    </w:p>
    <w:p w:rsidR="001B07C6" w:rsidRDefault="00A4244D" w:rsidP="00356D7E">
      <w:pPr>
        <w:pStyle w:val="Loendilik1"/>
        <w:ind w:left="284"/>
        <w:rPr>
          <w:sz w:val="24"/>
          <w:szCs w:val="24"/>
        </w:rPr>
      </w:pPr>
      <w:r w:rsidRPr="002803E9">
        <w:rPr>
          <w:sz w:val="24"/>
          <w:szCs w:val="24"/>
        </w:rPr>
        <w:t>1</w:t>
      </w:r>
      <w:r w:rsidR="00EC7278" w:rsidRPr="002803E9">
        <w:rPr>
          <w:sz w:val="24"/>
          <w:szCs w:val="24"/>
        </w:rPr>
        <w:t>) Gümnaasiumi lõputunnist</w:t>
      </w:r>
      <w:r w:rsidR="001B07C6" w:rsidRPr="002803E9">
        <w:rPr>
          <w:sz w:val="24"/>
          <w:szCs w:val="24"/>
        </w:rPr>
        <w:t>use annab gümnaasium</w:t>
      </w:r>
      <w:r w:rsidR="001B07C6">
        <w:rPr>
          <w:sz w:val="24"/>
          <w:szCs w:val="24"/>
        </w:rPr>
        <w:t xml:space="preserve"> õpilasele:</w:t>
      </w:r>
    </w:p>
    <w:p w:rsidR="00F16BA0" w:rsidRPr="00596474" w:rsidRDefault="00EC7278" w:rsidP="00356D7E">
      <w:pPr>
        <w:pStyle w:val="Loendilik1"/>
        <w:ind w:left="567"/>
        <w:rPr>
          <w:sz w:val="24"/>
          <w:szCs w:val="24"/>
        </w:rPr>
      </w:pPr>
      <w:r w:rsidRPr="00596474">
        <w:rPr>
          <w:sz w:val="24"/>
          <w:szCs w:val="24"/>
        </w:rPr>
        <w:t>1</w:t>
      </w:r>
      <w:r w:rsidR="002803E9">
        <w:rPr>
          <w:sz w:val="24"/>
          <w:szCs w:val="24"/>
        </w:rPr>
        <w:t>.</w:t>
      </w:r>
      <w:r w:rsidR="001B07C6">
        <w:rPr>
          <w:sz w:val="24"/>
          <w:szCs w:val="24"/>
        </w:rPr>
        <w:t xml:space="preserve"> </w:t>
      </w:r>
      <w:r w:rsidRPr="00596474">
        <w:rPr>
          <w:sz w:val="24"/>
          <w:szCs w:val="24"/>
        </w:rPr>
        <w:t>kelle kooliastmehinded on vähemalt rahuldavad või valikkursuste puh</w:t>
      </w:r>
      <w:r w:rsidR="002803E9">
        <w:rPr>
          <w:sz w:val="24"/>
          <w:szCs w:val="24"/>
        </w:rPr>
        <w:t>ul rahuldavad või arvestatud;</w:t>
      </w:r>
      <w:r w:rsidR="002803E9">
        <w:rPr>
          <w:sz w:val="24"/>
          <w:szCs w:val="24"/>
        </w:rPr>
        <w:br/>
        <w:t>2.</w:t>
      </w:r>
      <w:r w:rsidR="001B07C6">
        <w:rPr>
          <w:sz w:val="24"/>
          <w:szCs w:val="24"/>
        </w:rPr>
        <w:t xml:space="preserve"> </w:t>
      </w:r>
      <w:r w:rsidRPr="00596474">
        <w:rPr>
          <w:sz w:val="24"/>
          <w:szCs w:val="24"/>
        </w:rPr>
        <w:t>kes on sooritanud vähemalt rahuldava tulemusega õppeaine kohustuslikule mahule vastavad eesti kee</w:t>
      </w:r>
      <w:r w:rsidR="001238F1">
        <w:rPr>
          <w:sz w:val="24"/>
          <w:szCs w:val="24"/>
        </w:rPr>
        <w:t>le</w:t>
      </w:r>
      <w:r w:rsidRPr="00596474">
        <w:rPr>
          <w:sz w:val="24"/>
          <w:szCs w:val="24"/>
        </w:rPr>
        <w:t xml:space="preserve">, matemaatika ja võõrkeele (inglise, prantsuse, vene või saksa keeles) </w:t>
      </w:r>
      <w:r w:rsidRPr="00596474">
        <w:rPr>
          <w:sz w:val="24"/>
          <w:szCs w:val="24"/>
        </w:rPr>
        <w:lastRenderedPageBreak/>
        <w:t>riigieksamid.</w:t>
      </w:r>
      <w:r w:rsidRPr="00596474">
        <w:rPr>
          <w:sz w:val="24"/>
          <w:szCs w:val="24"/>
        </w:rPr>
        <w:br/>
      </w:r>
      <w:r w:rsidR="002803E9">
        <w:rPr>
          <w:sz w:val="24"/>
          <w:szCs w:val="24"/>
        </w:rPr>
        <w:t>3.</w:t>
      </w:r>
      <w:r w:rsidR="001B07C6">
        <w:rPr>
          <w:sz w:val="24"/>
          <w:szCs w:val="24"/>
        </w:rPr>
        <w:t xml:space="preserve"> </w:t>
      </w:r>
      <w:r w:rsidRPr="00596474">
        <w:rPr>
          <w:sz w:val="24"/>
          <w:szCs w:val="24"/>
        </w:rPr>
        <w:t>kes on sooritanud vähemalt rahuldavale tulemu</w:t>
      </w:r>
      <w:r w:rsidR="00A4244D" w:rsidRPr="00596474">
        <w:rPr>
          <w:sz w:val="24"/>
          <w:szCs w:val="24"/>
        </w:rPr>
        <w:t xml:space="preserve">sele </w:t>
      </w:r>
      <w:r w:rsidRPr="00596474">
        <w:rPr>
          <w:sz w:val="24"/>
          <w:szCs w:val="24"/>
        </w:rPr>
        <w:t>gümnaasiumi koolieksami;</w:t>
      </w:r>
      <w:r w:rsidRPr="00C86825">
        <w:rPr>
          <w:sz w:val="24"/>
          <w:szCs w:val="24"/>
        </w:rPr>
        <w:br/>
      </w:r>
      <w:r w:rsidR="002803E9">
        <w:rPr>
          <w:sz w:val="24"/>
          <w:szCs w:val="24"/>
        </w:rPr>
        <w:t>4.</w:t>
      </w:r>
      <w:r w:rsidR="001B07C6">
        <w:rPr>
          <w:sz w:val="24"/>
          <w:szCs w:val="24"/>
        </w:rPr>
        <w:t xml:space="preserve"> </w:t>
      </w:r>
      <w:r w:rsidRPr="00596474">
        <w:rPr>
          <w:sz w:val="24"/>
          <w:szCs w:val="24"/>
        </w:rPr>
        <w:t>kes on sooritanud gümnaasiumi jooksul õp</w:t>
      </w:r>
      <w:r w:rsidR="00F16BA0" w:rsidRPr="00596474">
        <w:rPr>
          <w:sz w:val="24"/>
          <w:szCs w:val="24"/>
        </w:rPr>
        <w:t>ilasuurimuse või praktilise töö</w:t>
      </w:r>
    </w:p>
    <w:p w:rsidR="00EC7278" w:rsidRPr="00596474" w:rsidRDefault="00815D17" w:rsidP="00356D7E">
      <w:pPr>
        <w:pStyle w:val="Loendilik1"/>
        <w:ind w:left="284"/>
        <w:rPr>
          <w:sz w:val="24"/>
          <w:szCs w:val="24"/>
        </w:rPr>
      </w:pPr>
      <w:r>
        <w:rPr>
          <w:sz w:val="24"/>
          <w:szCs w:val="24"/>
        </w:rPr>
        <w:t>2</w:t>
      </w:r>
      <w:r w:rsidR="00EC7278" w:rsidRPr="00596474">
        <w:rPr>
          <w:sz w:val="24"/>
          <w:szCs w:val="24"/>
        </w:rPr>
        <w:t>) Õpilased, kes on lõpetanud põhikooli vene või muu õppekeelega koolis või klassis ja on asunud õppima eesti õppekeelega gümnaasiumisse või gümnaasiumiklassi, või õpilased, kes on vene või muu õppekeelega gümnaasiumist või gümnaasiumiklassist asunud õppima eesti õppekeelega gümnaasiumisse või gümnaasiumiklassi, võivad valida, kas sooritavad eesti keele või eesti k</w:t>
      </w:r>
      <w:r w:rsidR="00A16005" w:rsidRPr="00596474">
        <w:rPr>
          <w:sz w:val="24"/>
          <w:szCs w:val="24"/>
        </w:rPr>
        <w:t>eele teise keelena riigieksami.</w:t>
      </w:r>
    </w:p>
    <w:p w:rsidR="00E413F6" w:rsidRDefault="00815D17" w:rsidP="00356D7E">
      <w:pPr>
        <w:pStyle w:val="Loendilik1"/>
        <w:ind w:left="284"/>
        <w:rPr>
          <w:sz w:val="24"/>
          <w:szCs w:val="24"/>
        </w:rPr>
      </w:pPr>
      <w:r>
        <w:rPr>
          <w:sz w:val="24"/>
          <w:szCs w:val="24"/>
        </w:rPr>
        <w:t>3</w:t>
      </w:r>
      <w:r w:rsidR="00EC7278" w:rsidRPr="00596474">
        <w:rPr>
          <w:sz w:val="24"/>
          <w:szCs w:val="24"/>
        </w:rPr>
        <w:t>) Haridusliku erivajadusega õpilasele, kellel käesolevas määruses sätestatud tingimustel kooli õppekavaga või nõustamiskomisjoni soovitusel individuaalse õppekavaga on vähendatud või asendatud käesolevas määruses sätestatud taotletavaid õpitulemusi, on lõpetamise aluseks kooli või individuaalses õppekavas mä</w:t>
      </w:r>
      <w:r w:rsidR="00442766" w:rsidRPr="00596474">
        <w:rPr>
          <w:sz w:val="24"/>
          <w:szCs w:val="24"/>
        </w:rPr>
        <w:t>äratud õpitulemuste saavutatus.</w:t>
      </w:r>
    </w:p>
    <w:p w:rsidR="005E65D8" w:rsidRPr="00596474" w:rsidRDefault="00E413F6" w:rsidP="00356D7E">
      <w:pPr>
        <w:pStyle w:val="Loendilik1"/>
        <w:ind w:left="284"/>
        <w:rPr>
          <w:sz w:val="24"/>
          <w:szCs w:val="24"/>
        </w:rPr>
      </w:pPr>
      <w:r>
        <w:rPr>
          <w:sz w:val="24"/>
          <w:szCs w:val="24"/>
        </w:rPr>
        <w:t xml:space="preserve">4) </w:t>
      </w:r>
      <w:r w:rsidRPr="00E413F6">
        <w:rPr>
          <w:sz w:val="24"/>
          <w:szCs w:val="24"/>
        </w:rPr>
        <w:t>Õpilane, kellel gümnaasiumiastme kolmanda õppeaasta (12.klass) lõpuks ületab võlgnevuste arv kaheksat kursust, arvatakse õpilaste nimekirjast välja. Talle ei väljastata gümnaasiumi lõputunnistust ja ta ei lõpeta gümnaasiumi.</w:t>
      </w:r>
    </w:p>
    <w:p w:rsidR="008074ED" w:rsidRPr="00C86825" w:rsidRDefault="008074ED" w:rsidP="00356D7E">
      <w:pPr>
        <w:pStyle w:val="Loendilik1"/>
        <w:ind w:left="284"/>
        <w:rPr>
          <w:sz w:val="24"/>
          <w:szCs w:val="24"/>
        </w:rPr>
      </w:pPr>
    </w:p>
    <w:p w:rsidR="00A27099" w:rsidRDefault="00850F9E" w:rsidP="00C86825">
      <w:pPr>
        <w:pStyle w:val="Loendilik1"/>
        <w:ind w:left="0"/>
        <w:rPr>
          <w:b/>
          <w:sz w:val="28"/>
          <w:szCs w:val="28"/>
        </w:rPr>
      </w:pPr>
      <w:bookmarkStart w:id="19" w:name="para12"/>
      <w:r w:rsidRPr="00C86825">
        <w:rPr>
          <w:b/>
          <w:sz w:val="28"/>
          <w:szCs w:val="28"/>
        </w:rPr>
        <w:t xml:space="preserve">§ </w:t>
      </w:r>
      <w:r w:rsidR="00D70221">
        <w:rPr>
          <w:b/>
          <w:sz w:val="28"/>
          <w:szCs w:val="28"/>
        </w:rPr>
        <w:t>6</w:t>
      </w:r>
      <w:r w:rsidR="00A27099" w:rsidRPr="00C86825">
        <w:rPr>
          <w:b/>
          <w:sz w:val="28"/>
          <w:szCs w:val="28"/>
        </w:rPr>
        <w:t xml:space="preserve">. </w:t>
      </w:r>
      <w:bookmarkEnd w:id="19"/>
      <w:r w:rsidR="00E110C9">
        <w:rPr>
          <w:b/>
          <w:sz w:val="28"/>
          <w:szCs w:val="28"/>
        </w:rPr>
        <w:t>Õpilaste</w:t>
      </w:r>
      <w:r w:rsidR="00A27099" w:rsidRPr="00C86825">
        <w:rPr>
          <w:b/>
          <w:sz w:val="28"/>
          <w:szCs w:val="28"/>
        </w:rPr>
        <w:t xml:space="preserve"> tea</w:t>
      </w:r>
      <w:r w:rsidR="00BB6B04">
        <w:rPr>
          <w:b/>
          <w:sz w:val="28"/>
          <w:szCs w:val="28"/>
        </w:rPr>
        <w:t>vitamise ja nõustamise</w:t>
      </w:r>
      <w:r w:rsidR="00D70221">
        <w:rPr>
          <w:b/>
          <w:sz w:val="28"/>
          <w:szCs w:val="28"/>
        </w:rPr>
        <w:t xml:space="preserve"> ning karjääriteenuste (karjääriõppe, sh karjääriinfo ja –nõustamise) korraldus</w:t>
      </w:r>
    </w:p>
    <w:p w:rsidR="00D70221" w:rsidRPr="00D70221" w:rsidRDefault="00356D7E" w:rsidP="00C86825">
      <w:pPr>
        <w:pStyle w:val="Loendilik1"/>
        <w:ind w:left="0"/>
        <w:rPr>
          <w:sz w:val="24"/>
          <w:szCs w:val="24"/>
        </w:rPr>
      </w:pPr>
      <w:r>
        <w:rPr>
          <w:sz w:val="24"/>
          <w:szCs w:val="24"/>
        </w:rPr>
        <w:t>(</w:t>
      </w:r>
      <w:r w:rsidR="00D70221" w:rsidRPr="00D70221">
        <w:rPr>
          <w:sz w:val="24"/>
          <w:szCs w:val="24"/>
        </w:rPr>
        <w:t>1)</w:t>
      </w:r>
      <w:r w:rsidR="00D70221" w:rsidRPr="00D70221">
        <w:rPr>
          <w:b/>
          <w:sz w:val="24"/>
          <w:szCs w:val="24"/>
        </w:rPr>
        <w:t xml:space="preserve"> Õpilaste ja vanemate teavitamise ja nõustamise korraldus</w:t>
      </w:r>
    </w:p>
    <w:p w:rsidR="00F16BA0" w:rsidRPr="00596474" w:rsidRDefault="00C86825" w:rsidP="00356D7E">
      <w:pPr>
        <w:pStyle w:val="Loendilik1"/>
        <w:ind w:left="284"/>
        <w:rPr>
          <w:sz w:val="24"/>
          <w:szCs w:val="24"/>
        </w:rPr>
      </w:pPr>
      <w:r>
        <w:rPr>
          <w:sz w:val="24"/>
          <w:szCs w:val="24"/>
        </w:rPr>
        <w:t xml:space="preserve">1) </w:t>
      </w:r>
      <w:r w:rsidR="00F16BA0" w:rsidRPr="00C86825">
        <w:rPr>
          <w:sz w:val="24"/>
          <w:szCs w:val="24"/>
        </w:rPr>
        <w:t>Gümnaasium tagab õpilasele</w:t>
      </w:r>
      <w:r w:rsidR="00F16BA0" w:rsidRPr="00596474">
        <w:rPr>
          <w:sz w:val="24"/>
          <w:szCs w:val="24"/>
        </w:rPr>
        <w:t xml:space="preserve"> võimaluse saada õppekorralduse kohta infot ja nõuandeid </w:t>
      </w:r>
    </w:p>
    <w:p w:rsidR="00F16BA0" w:rsidRPr="00596474" w:rsidRDefault="00F16BA0" w:rsidP="00356D7E">
      <w:pPr>
        <w:pStyle w:val="Loendilik1"/>
        <w:ind w:left="284"/>
        <w:rPr>
          <w:sz w:val="24"/>
          <w:szCs w:val="24"/>
        </w:rPr>
      </w:pPr>
      <w:r w:rsidRPr="00596474">
        <w:rPr>
          <w:sz w:val="24"/>
          <w:szCs w:val="24"/>
        </w:rPr>
        <w:t>klassijuhatajate, aineõpetajate, õppealajuhataja, direkt</w:t>
      </w:r>
      <w:r w:rsidR="00B62C2E">
        <w:rPr>
          <w:sz w:val="24"/>
          <w:szCs w:val="24"/>
        </w:rPr>
        <w:t>ori vahendusel.</w:t>
      </w:r>
    </w:p>
    <w:p w:rsidR="00A27099" w:rsidRPr="00596474" w:rsidRDefault="00C86825" w:rsidP="00356D7E">
      <w:pPr>
        <w:pStyle w:val="Loendilik1"/>
        <w:ind w:left="284"/>
        <w:rPr>
          <w:sz w:val="24"/>
          <w:szCs w:val="24"/>
        </w:rPr>
      </w:pPr>
      <w:r>
        <w:rPr>
          <w:sz w:val="24"/>
          <w:szCs w:val="24"/>
        </w:rPr>
        <w:t xml:space="preserve">2) </w:t>
      </w:r>
      <w:r w:rsidR="00A27099" w:rsidRPr="00596474">
        <w:rPr>
          <w:sz w:val="24"/>
          <w:szCs w:val="24"/>
        </w:rPr>
        <w:t xml:space="preserve">Kool tagab õpilasele ning vanematele teabe kättesaadavuse õppe ja kasvatuse korralduse kohta ning juhendamise ja nõustamise õppetööd käsitlevates küsimustes. Peamised õppeteemad, vajalikud õppevahendid, hindamise korraldus ja planeeritavad üritused tehakse õpilasele </w:t>
      </w:r>
      <w:r w:rsidR="00A27099" w:rsidRPr="00774971">
        <w:rPr>
          <w:color w:val="000000" w:themeColor="text1"/>
          <w:sz w:val="24"/>
          <w:szCs w:val="24"/>
        </w:rPr>
        <w:t>teatavaks õppe</w:t>
      </w:r>
      <w:r w:rsidR="00774971" w:rsidRPr="00774971">
        <w:rPr>
          <w:color w:val="000000" w:themeColor="text1"/>
          <w:sz w:val="24"/>
          <w:szCs w:val="24"/>
        </w:rPr>
        <w:t>trimestri</w:t>
      </w:r>
      <w:r w:rsidR="00A27099" w:rsidRPr="00774971">
        <w:rPr>
          <w:color w:val="000000" w:themeColor="text1"/>
          <w:sz w:val="24"/>
          <w:szCs w:val="24"/>
        </w:rPr>
        <w:t xml:space="preserve"> </w:t>
      </w:r>
      <w:r w:rsidR="00A27099" w:rsidRPr="00596474">
        <w:rPr>
          <w:sz w:val="24"/>
          <w:szCs w:val="24"/>
        </w:rPr>
        <w:t>algul. Sama informat</w:t>
      </w:r>
      <w:r w:rsidR="00B62C2E">
        <w:rPr>
          <w:sz w:val="24"/>
          <w:szCs w:val="24"/>
        </w:rPr>
        <w:t>sioon on kättesaadav ka e-päevikus</w:t>
      </w:r>
      <w:r w:rsidR="009B7A1B">
        <w:rPr>
          <w:sz w:val="24"/>
          <w:szCs w:val="24"/>
        </w:rPr>
        <w:t>.</w:t>
      </w:r>
      <w:r w:rsidR="00E3544C" w:rsidRPr="00596474">
        <w:rPr>
          <w:sz w:val="24"/>
          <w:szCs w:val="24"/>
        </w:rPr>
        <w:t xml:space="preserve"> </w:t>
      </w:r>
    </w:p>
    <w:p w:rsidR="00E3544C" w:rsidRPr="00C86825" w:rsidRDefault="00C86825" w:rsidP="00356D7E">
      <w:pPr>
        <w:pStyle w:val="Loendilik1"/>
        <w:ind w:left="284"/>
        <w:rPr>
          <w:sz w:val="24"/>
          <w:szCs w:val="24"/>
        </w:rPr>
      </w:pPr>
      <w:r>
        <w:rPr>
          <w:sz w:val="24"/>
          <w:szCs w:val="24"/>
        </w:rPr>
        <w:t xml:space="preserve">3) </w:t>
      </w:r>
      <w:r w:rsidR="00E3544C" w:rsidRPr="00C86825">
        <w:rPr>
          <w:sz w:val="24"/>
          <w:szCs w:val="24"/>
        </w:rPr>
        <w:t>Õpilasel või tema seaduslikul esindajal on õigus hindeid vaidlustada kümne päeva jooksul pärast hinde teada saamist, esitades kooli direktorile kirjalikult vastava taotluse koos põhjendusega.</w:t>
      </w:r>
    </w:p>
    <w:p w:rsidR="00E3544C" w:rsidRPr="00C86825" w:rsidRDefault="00C86825" w:rsidP="00356D7E">
      <w:pPr>
        <w:pStyle w:val="Loendilik1"/>
        <w:ind w:left="284"/>
        <w:rPr>
          <w:sz w:val="24"/>
          <w:szCs w:val="24"/>
        </w:rPr>
      </w:pPr>
      <w:r>
        <w:rPr>
          <w:sz w:val="24"/>
          <w:szCs w:val="24"/>
        </w:rPr>
        <w:t xml:space="preserve">4) </w:t>
      </w:r>
      <w:r w:rsidR="00E3544C" w:rsidRPr="00C86825">
        <w:rPr>
          <w:sz w:val="24"/>
          <w:szCs w:val="24"/>
        </w:rPr>
        <w:t>Kooli direktor teeb otsuse ja teavitab sellest taotluse esitajat kirjalikult viie tööpäeva jooksul otsuse vastuvõtmise päevast alates.</w:t>
      </w:r>
    </w:p>
    <w:p w:rsidR="00A27099" w:rsidRPr="00596474" w:rsidRDefault="00C86825" w:rsidP="00356D7E">
      <w:pPr>
        <w:pStyle w:val="Loendilik1"/>
        <w:ind w:left="284"/>
        <w:rPr>
          <w:sz w:val="24"/>
          <w:szCs w:val="24"/>
        </w:rPr>
      </w:pPr>
      <w:r>
        <w:rPr>
          <w:sz w:val="24"/>
          <w:szCs w:val="24"/>
        </w:rPr>
        <w:t xml:space="preserve">5) </w:t>
      </w:r>
      <w:r w:rsidR="00A27099" w:rsidRPr="00596474">
        <w:rPr>
          <w:sz w:val="24"/>
          <w:szCs w:val="24"/>
        </w:rPr>
        <w:t>Õpilasele tagatakse vähemalt eripedagoogi, psühholoogi ja sotsiaalpedagoogi teenus.</w:t>
      </w:r>
    </w:p>
    <w:p w:rsidR="00A27099" w:rsidRPr="00596474" w:rsidRDefault="00C86825" w:rsidP="00356D7E">
      <w:pPr>
        <w:pStyle w:val="Loendilik1"/>
        <w:ind w:left="284"/>
        <w:rPr>
          <w:sz w:val="24"/>
          <w:szCs w:val="24"/>
        </w:rPr>
      </w:pPr>
      <w:r>
        <w:rPr>
          <w:sz w:val="24"/>
          <w:szCs w:val="24"/>
        </w:rPr>
        <w:t xml:space="preserve">6) </w:t>
      </w:r>
      <w:r w:rsidR="00A27099" w:rsidRPr="00596474">
        <w:rPr>
          <w:sz w:val="24"/>
          <w:szCs w:val="24"/>
        </w:rPr>
        <w:t>Õpilase arengu toetamiseks korraldatakse temaga vähemalt üks kord õppeaasta jooksul arenguvestlus, mille põhjal lepitakse kokku edasises õppes ja arengu eesmärkides. Arenguvestlusel osalevad õpilane, klassijuhataja ja piiratud teovõimega õpilase puhul vanem. Arenguvestlust viiakse läbi vastavalt kooli direktori poolt kehtestatud arenguvestluse korraldamise tingimustele ja korrale.</w:t>
      </w:r>
    </w:p>
    <w:p w:rsidR="008D2688" w:rsidRDefault="00C86825" w:rsidP="00356D7E">
      <w:pPr>
        <w:pStyle w:val="Loendilik1"/>
        <w:ind w:left="284"/>
        <w:rPr>
          <w:sz w:val="24"/>
          <w:szCs w:val="24"/>
        </w:rPr>
      </w:pPr>
      <w:r>
        <w:rPr>
          <w:sz w:val="24"/>
          <w:szCs w:val="24"/>
        </w:rPr>
        <w:t xml:space="preserve">8) </w:t>
      </w:r>
      <w:r w:rsidR="00A27099" w:rsidRPr="00596474">
        <w:rPr>
          <w:sz w:val="24"/>
          <w:szCs w:val="24"/>
        </w:rPr>
        <w:t>Kooli ja vanemate koostöö koordineerimiseks kutsub direktor kokku statsionaarses õppes õppivate õpilaste vanemate koosoleku arvestusega, et kõigile vanematele antakse vähemalt üks kord aastas võimalus osaleda vanemate koosolekul. Statsionaarse õppe puhul on direktor vähemalt ühe viiendiku klassi õpilaste vanemate nõudmisel kohustatud kutsuma kokku selle klas</w:t>
      </w:r>
      <w:r w:rsidR="008D2688">
        <w:rPr>
          <w:sz w:val="24"/>
          <w:szCs w:val="24"/>
        </w:rPr>
        <w:t>si õpilaste vanemate koosoleku.</w:t>
      </w:r>
      <w:r w:rsidR="00E413F6">
        <w:rPr>
          <w:sz w:val="24"/>
          <w:szCs w:val="24"/>
        </w:rPr>
        <w:br/>
      </w:r>
    </w:p>
    <w:p w:rsidR="00E413F6" w:rsidRDefault="00356D7E" w:rsidP="00E413F6">
      <w:pPr>
        <w:pStyle w:val="Loendilik1"/>
        <w:ind w:left="0"/>
        <w:rPr>
          <w:sz w:val="24"/>
          <w:szCs w:val="24"/>
        </w:rPr>
      </w:pPr>
      <w:r>
        <w:rPr>
          <w:sz w:val="24"/>
          <w:szCs w:val="24"/>
        </w:rPr>
        <w:t>(</w:t>
      </w:r>
      <w:r w:rsidR="00D70221">
        <w:rPr>
          <w:sz w:val="24"/>
          <w:szCs w:val="24"/>
        </w:rPr>
        <w:t>2</w:t>
      </w:r>
      <w:r w:rsidR="00D70221" w:rsidRPr="00D70221">
        <w:rPr>
          <w:sz w:val="24"/>
          <w:szCs w:val="24"/>
        </w:rPr>
        <w:t>)</w:t>
      </w:r>
      <w:r w:rsidR="00D70221" w:rsidRPr="00D70221">
        <w:rPr>
          <w:b/>
          <w:sz w:val="24"/>
          <w:szCs w:val="24"/>
        </w:rPr>
        <w:t xml:space="preserve"> </w:t>
      </w:r>
      <w:r w:rsidR="00A27099" w:rsidRPr="00D70221">
        <w:rPr>
          <w:b/>
          <w:sz w:val="24"/>
          <w:szCs w:val="24"/>
        </w:rPr>
        <w:t xml:space="preserve">Karjääriteenuste </w:t>
      </w:r>
      <w:r w:rsidR="00D70221" w:rsidRPr="00D70221">
        <w:rPr>
          <w:b/>
          <w:sz w:val="24"/>
          <w:szCs w:val="24"/>
        </w:rPr>
        <w:t xml:space="preserve">(karjääriõppe, sh karjääriinfo ja –nõustamise) </w:t>
      </w:r>
      <w:r w:rsidR="00A27099" w:rsidRPr="00D70221">
        <w:rPr>
          <w:b/>
          <w:sz w:val="24"/>
          <w:szCs w:val="24"/>
        </w:rPr>
        <w:t>korraldus</w:t>
      </w:r>
    </w:p>
    <w:p w:rsidR="00B62C2E" w:rsidRPr="00B62C2E" w:rsidRDefault="00356D7E" w:rsidP="00E413F6">
      <w:pPr>
        <w:pStyle w:val="Loendilik1"/>
        <w:ind w:left="0"/>
        <w:rPr>
          <w:sz w:val="24"/>
          <w:szCs w:val="24"/>
        </w:rPr>
      </w:pPr>
      <w:r>
        <w:rPr>
          <w:sz w:val="24"/>
          <w:szCs w:val="24"/>
        </w:rPr>
        <w:lastRenderedPageBreak/>
        <w:t xml:space="preserve">1) </w:t>
      </w:r>
      <w:r w:rsidR="00442766" w:rsidRPr="00596474">
        <w:rPr>
          <w:sz w:val="24"/>
          <w:szCs w:val="24"/>
        </w:rPr>
        <w:t xml:space="preserve">Gümnaasium korraldab õpilaste teavitamist edasiõppimisvõimalustest ja tööturu üldistest suundumustest ning tagab karjääriteenuste (karjääriõpetus, -info või -nõustamine) kättesaadavuse. </w:t>
      </w:r>
    </w:p>
    <w:p w:rsidR="00442766" w:rsidRPr="00596474" w:rsidRDefault="00B62C2E" w:rsidP="008A4F29">
      <w:pPr>
        <w:pStyle w:val="Loendilik1"/>
        <w:ind w:left="284"/>
        <w:rPr>
          <w:sz w:val="24"/>
          <w:szCs w:val="24"/>
        </w:rPr>
      </w:pPr>
      <w:r>
        <w:rPr>
          <w:sz w:val="24"/>
          <w:szCs w:val="24"/>
        </w:rPr>
        <w:t>2</w:t>
      </w:r>
      <w:r w:rsidR="00F16BA0" w:rsidRPr="00596474">
        <w:rPr>
          <w:sz w:val="24"/>
          <w:szCs w:val="24"/>
        </w:rPr>
        <w:t xml:space="preserve">) </w:t>
      </w:r>
      <w:r w:rsidR="00442766" w:rsidRPr="00596474">
        <w:rPr>
          <w:sz w:val="24"/>
          <w:szCs w:val="24"/>
        </w:rPr>
        <w:t>Oskar Lutsu Palamuse Gümnaasiumis on võimalik õppida valik</w:t>
      </w:r>
      <w:r w:rsidR="00135E24">
        <w:rPr>
          <w:sz w:val="24"/>
          <w:szCs w:val="24"/>
        </w:rPr>
        <w:t>õppe</w:t>
      </w:r>
      <w:r w:rsidR="00442766" w:rsidRPr="00596474">
        <w:rPr>
          <w:sz w:val="24"/>
          <w:szCs w:val="24"/>
        </w:rPr>
        <w:t>ainena karjääriõpetus</w:t>
      </w:r>
      <w:r w:rsidR="00F16BA0" w:rsidRPr="00596474">
        <w:rPr>
          <w:sz w:val="24"/>
          <w:szCs w:val="24"/>
        </w:rPr>
        <w:t>t</w:t>
      </w:r>
      <w:r w:rsidR="008A4F29">
        <w:rPr>
          <w:sz w:val="24"/>
          <w:szCs w:val="24"/>
        </w:rPr>
        <w:t xml:space="preserve"> </w:t>
      </w:r>
      <w:r w:rsidR="00F16BA0" w:rsidRPr="00596474">
        <w:rPr>
          <w:sz w:val="24"/>
          <w:szCs w:val="24"/>
        </w:rPr>
        <w:t>(</w:t>
      </w:r>
      <w:r w:rsidR="00442766" w:rsidRPr="00596474">
        <w:rPr>
          <w:sz w:val="24"/>
          <w:szCs w:val="24"/>
        </w:rPr>
        <w:t>12.klassis 1 kursus)</w:t>
      </w:r>
      <w:r w:rsidR="005A6848">
        <w:rPr>
          <w:sz w:val="24"/>
          <w:szCs w:val="24"/>
        </w:rPr>
        <w:t>.</w:t>
      </w:r>
    </w:p>
    <w:p w:rsidR="008D2688" w:rsidRPr="00596474" w:rsidRDefault="00B62C2E" w:rsidP="008A4F29">
      <w:pPr>
        <w:pStyle w:val="Loendilik1"/>
        <w:ind w:left="0" w:firstLine="284"/>
        <w:rPr>
          <w:sz w:val="24"/>
          <w:szCs w:val="24"/>
        </w:rPr>
      </w:pPr>
      <w:r>
        <w:rPr>
          <w:sz w:val="24"/>
          <w:szCs w:val="24"/>
        </w:rPr>
        <w:t xml:space="preserve">3) Karjääriteenuse korraldusega koolis tegeleb </w:t>
      </w:r>
      <w:r w:rsidR="008D2688">
        <w:rPr>
          <w:sz w:val="24"/>
          <w:szCs w:val="24"/>
        </w:rPr>
        <w:t>karjäärikoordinaator.</w:t>
      </w:r>
    </w:p>
    <w:p w:rsidR="00E413F6" w:rsidRDefault="00E413F6" w:rsidP="00C86825">
      <w:pPr>
        <w:pStyle w:val="Loendilik1"/>
        <w:ind w:left="0"/>
        <w:rPr>
          <w:b/>
          <w:sz w:val="28"/>
          <w:szCs w:val="28"/>
        </w:rPr>
      </w:pPr>
    </w:p>
    <w:p w:rsidR="00442766" w:rsidRPr="00C86825" w:rsidRDefault="00850F9E" w:rsidP="00C86825">
      <w:pPr>
        <w:pStyle w:val="Loendilik1"/>
        <w:ind w:left="0"/>
        <w:rPr>
          <w:b/>
          <w:sz w:val="28"/>
          <w:szCs w:val="28"/>
        </w:rPr>
      </w:pPr>
      <w:r w:rsidRPr="00C86825">
        <w:rPr>
          <w:b/>
          <w:sz w:val="28"/>
          <w:szCs w:val="28"/>
        </w:rPr>
        <w:t xml:space="preserve">§ </w:t>
      </w:r>
      <w:r w:rsidR="00D70221">
        <w:rPr>
          <w:b/>
          <w:sz w:val="28"/>
          <w:szCs w:val="28"/>
        </w:rPr>
        <w:t>7</w:t>
      </w:r>
      <w:r w:rsidR="00A27099" w:rsidRPr="00C86825">
        <w:rPr>
          <w:b/>
          <w:sz w:val="28"/>
          <w:szCs w:val="28"/>
        </w:rPr>
        <w:t xml:space="preserve">. </w:t>
      </w:r>
      <w:r w:rsidR="00A27099" w:rsidRPr="008D2688">
        <w:rPr>
          <w:b/>
          <w:sz w:val="28"/>
          <w:szCs w:val="28"/>
        </w:rPr>
        <w:t>Õpetaja</w:t>
      </w:r>
      <w:r w:rsidR="00A67884" w:rsidRPr="008D2688">
        <w:rPr>
          <w:b/>
          <w:sz w:val="28"/>
          <w:szCs w:val="28"/>
        </w:rPr>
        <w:t>te koostöö ja töö planeerimise</w:t>
      </w:r>
      <w:r w:rsidR="00A27099" w:rsidRPr="008D2688">
        <w:rPr>
          <w:b/>
          <w:sz w:val="28"/>
          <w:szCs w:val="28"/>
        </w:rPr>
        <w:t xml:space="preserve"> põhimõtted</w:t>
      </w:r>
    </w:p>
    <w:p w:rsidR="00A27099" w:rsidRPr="00596474" w:rsidRDefault="001B07C6" w:rsidP="00C86825">
      <w:pPr>
        <w:pStyle w:val="Loendilik1"/>
        <w:ind w:left="0"/>
        <w:rPr>
          <w:sz w:val="24"/>
          <w:szCs w:val="24"/>
        </w:rPr>
      </w:pPr>
      <w:r>
        <w:rPr>
          <w:sz w:val="24"/>
          <w:szCs w:val="24"/>
        </w:rPr>
        <w:t xml:space="preserve">(1) </w:t>
      </w:r>
      <w:r w:rsidR="00A27099" w:rsidRPr="00596474">
        <w:rPr>
          <w:sz w:val="24"/>
          <w:szCs w:val="24"/>
        </w:rPr>
        <w:t>Õppetöö õppetunnis toimub õpetaja töökava alusel.</w:t>
      </w:r>
    </w:p>
    <w:p w:rsidR="00A27099" w:rsidRPr="00596474" w:rsidRDefault="008D2688" w:rsidP="00C86825">
      <w:pPr>
        <w:pStyle w:val="Loendilik1"/>
        <w:ind w:left="0"/>
        <w:rPr>
          <w:sz w:val="24"/>
          <w:szCs w:val="24"/>
        </w:rPr>
      </w:pPr>
      <w:r>
        <w:rPr>
          <w:sz w:val="24"/>
          <w:szCs w:val="24"/>
        </w:rPr>
        <w:t>(2</w:t>
      </w:r>
      <w:r w:rsidR="001B07C6">
        <w:rPr>
          <w:sz w:val="24"/>
          <w:szCs w:val="24"/>
        </w:rPr>
        <w:t xml:space="preserve">) </w:t>
      </w:r>
      <w:r w:rsidR="00A27099" w:rsidRPr="00596474">
        <w:rPr>
          <w:sz w:val="24"/>
          <w:szCs w:val="24"/>
        </w:rPr>
        <w:t xml:space="preserve">Töökava koostatakse igas õppeaines </w:t>
      </w:r>
      <w:proofErr w:type="spellStart"/>
      <w:r w:rsidR="00442766" w:rsidRPr="00596474">
        <w:rPr>
          <w:sz w:val="24"/>
          <w:szCs w:val="24"/>
        </w:rPr>
        <w:t>kursuseti</w:t>
      </w:r>
      <w:proofErr w:type="spellEnd"/>
      <w:r w:rsidR="005A6848">
        <w:rPr>
          <w:sz w:val="24"/>
          <w:szCs w:val="24"/>
        </w:rPr>
        <w:t>.</w:t>
      </w:r>
      <w:r w:rsidR="00115770" w:rsidRPr="00596474">
        <w:rPr>
          <w:sz w:val="24"/>
          <w:szCs w:val="24"/>
        </w:rPr>
        <w:t xml:space="preserve"> </w:t>
      </w:r>
      <w:r w:rsidR="00442766" w:rsidRPr="00596474">
        <w:rPr>
          <w:sz w:val="24"/>
          <w:szCs w:val="24"/>
        </w:rPr>
        <w:t xml:space="preserve"> </w:t>
      </w:r>
    </w:p>
    <w:p w:rsidR="00A27099" w:rsidRPr="00596474" w:rsidRDefault="008D2688" w:rsidP="00C86825">
      <w:pPr>
        <w:pStyle w:val="Loendilik1"/>
        <w:ind w:left="0"/>
        <w:rPr>
          <w:sz w:val="24"/>
          <w:szCs w:val="24"/>
        </w:rPr>
      </w:pPr>
      <w:r>
        <w:rPr>
          <w:sz w:val="24"/>
          <w:szCs w:val="24"/>
        </w:rPr>
        <w:t>(3</w:t>
      </w:r>
      <w:r w:rsidR="001B07C6">
        <w:rPr>
          <w:sz w:val="24"/>
          <w:szCs w:val="24"/>
        </w:rPr>
        <w:t xml:space="preserve">) </w:t>
      </w:r>
      <w:r w:rsidR="00A27099" w:rsidRPr="00596474">
        <w:rPr>
          <w:sz w:val="24"/>
          <w:szCs w:val="24"/>
        </w:rPr>
        <w:t>Töökava kujundatakse välja kooli õppekava alusel ning arvestab klassi omapära ja suundumust, kooli arengusuunda ja eripära, õpilaste vaimseid ja kooli materiaalseid ressursse.</w:t>
      </w:r>
    </w:p>
    <w:p w:rsidR="00A27099" w:rsidRDefault="008D2688" w:rsidP="00C86825">
      <w:pPr>
        <w:pStyle w:val="Loendilik1"/>
        <w:ind w:left="0"/>
        <w:rPr>
          <w:sz w:val="24"/>
          <w:szCs w:val="24"/>
        </w:rPr>
      </w:pPr>
      <w:r>
        <w:rPr>
          <w:sz w:val="24"/>
          <w:szCs w:val="24"/>
        </w:rPr>
        <w:t>(4</w:t>
      </w:r>
      <w:r w:rsidR="001B07C6">
        <w:rPr>
          <w:sz w:val="24"/>
          <w:szCs w:val="24"/>
        </w:rPr>
        <w:t xml:space="preserve">) </w:t>
      </w:r>
      <w:r w:rsidR="00442766" w:rsidRPr="00596474">
        <w:rPr>
          <w:sz w:val="24"/>
          <w:szCs w:val="24"/>
        </w:rPr>
        <w:t>A</w:t>
      </w:r>
      <w:r w:rsidR="00A27099" w:rsidRPr="00596474">
        <w:rPr>
          <w:sz w:val="24"/>
          <w:szCs w:val="24"/>
        </w:rPr>
        <w:t>ineõpetaja töök</w:t>
      </w:r>
      <w:r w:rsidR="00115770" w:rsidRPr="00596474">
        <w:rPr>
          <w:sz w:val="24"/>
          <w:szCs w:val="24"/>
        </w:rPr>
        <w:t xml:space="preserve">ava sisaldab antud õppeaastal </w:t>
      </w:r>
      <w:r w:rsidR="00A27099" w:rsidRPr="00596474">
        <w:rPr>
          <w:sz w:val="24"/>
          <w:szCs w:val="24"/>
        </w:rPr>
        <w:t>läbitavaid peamisi teemasid, vajalikke õppevahendeid, hindamise korraldust ja planeeritavaid üritusi, millest õpetajad teavitavad õ</w:t>
      </w:r>
      <w:r w:rsidR="00442766" w:rsidRPr="00596474">
        <w:rPr>
          <w:sz w:val="24"/>
          <w:szCs w:val="24"/>
        </w:rPr>
        <w:t xml:space="preserve">pilasi kursuse </w:t>
      </w:r>
      <w:r w:rsidR="00A27099" w:rsidRPr="00596474">
        <w:rPr>
          <w:sz w:val="24"/>
          <w:szCs w:val="24"/>
        </w:rPr>
        <w:t xml:space="preserve">algul. </w:t>
      </w:r>
    </w:p>
    <w:p w:rsidR="00A67884" w:rsidRPr="00E34C09" w:rsidRDefault="008D2688" w:rsidP="00C86825">
      <w:pPr>
        <w:pStyle w:val="Loendilik1"/>
        <w:ind w:left="0"/>
        <w:rPr>
          <w:color w:val="000000"/>
          <w:sz w:val="24"/>
          <w:szCs w:val="24"/>
        </w:rPr>
      </w:pPr>
      <w:r w:rsidRPr="00E34C09">
        <w:rPr>
          <w:color w:val="000000"/>
          <w:sz w:val="24"/>
          <w:szCs w:val="24"/>
        </w:rPr>
        <w:t xml:space="preserve">( 5) </w:t>
      </w:r>
      <w:r w:rsidR="00A67884" w:rsidRPr="00E34C09">
        <w:rPr>
          <w:color w:val="000000"/>
          <w:sz w:val="24"/>
          <w:szCs w:val="24"/>
        </w:rPr>
        <w:t>Töökava sisaldab õpetajate koostöö planeerimise põhimõt</w:t>
      </w:r>
      <w:r w:rsidRPr="00E34C09">
        <w:rPr>
          <w:color w:val="000000"/>
          <w:sz w:val="24"/>
          <w:szCs w:val="24"/>
        </w:rPr>
        <w:t>teid</w:t>
      </w:r>
      <w:r w:rsidR="005A6848">
        <w:rPr>
          <w:color w:val="000000"/>
          <w:sz w:val="24"/>
          <w:szCs w:val="24"/>
        </w:rPr>
        <w:t>.</w:t>
      </w:r>
      <w:r w:rsidRPr="00E34C09">
        <w:rPr>
          <w:color w:val="000000"/>
          <w:sz w:val="24"/>
          <w:szCs w:val="24"/>
        </w:rPr>
        <w:t xml:space="preserve"> </w:t>
      </w:r>
    </w:p>
    <w:p w:rsidR="00A27099" w:rsidRPr="00E34C09" w:rsidRDefault="001B07C6" w:rsidP="00C86825">
      <w:pPr>
        <w:pStyle w:val="Loendilik1"/>
        <w:ind w:left="0"/>
        <w:rPr>
          <w:color w:val="000000"/>
          <w:sz w:val="24"/>
          <w:szCs w:val="24"/>
        </w:rPr>
      </w:pPr>
      <w:r w:rsidRPr="00E34C09">
        <w:rPr>
          <w:color w:val="000000"/>
          <w:sz w:val="24"/>
          <w:szCs w:val="24"/>
        </w:rPr>
        <w:t xml:space="preserve">(6) </w:t>
      </w:r>
      <w:r w:rsidR="00A27099" w:rsidRPr="00E34C09">
        <w:rPr>
          <w:color w:val="000000"/>
          <w:sz w:val="24"/>
          <w:szCs w:val="24"/>
        </w:rPr>
        <w:t>Töökava koost</w:t>
      </w:r>
      <w:r w:rsidR="00442766" w:rsidRPr="00E34C09">
        <w:rPr>
          <w:color w:val="000000"/>
          <w:sz w:val="24"/>
          <w:szCs w:val="24"/>
        </w:rPr>
        <w:t>atakse</w:t>
      </w:r>
      <w:r w:rsidR="00115770" w:rsidRPr="00E34C09">
        <w:rPr>
          <w:color w:val="000000"/>
          <w:sz w:val="24"/>
          <w:szCs w:val="24"/>
        </w:rPr>
        <w:t xml:space="preserve"> kalenderplaanina elektrooniliselt</w:t>
      </w:r>
      <w:r w:rsidR="00A27099" w:rsidRPr="00E34C09">
        <w:rPr>
          <w:color w:val="000000"/>
          <w:sz w:val="24"/>
          <w:szCs w:val="24"/>
        </w:rPr>
        <w:t xml:space="preserve"> vormistatud tabelina.</w:t>
      </w:r>
    </w:p>
    <w:p w:rsidR="00A27099" w:rsidRPr="00E34C09" w:rsidRDefault="001B07C6" w:rsidP="00C86825">
      <w:pPr>
        <w:pStyle w:val="Loendilik1"/>
        <w:ind w:left="0"/>
        <w:rPr>
          <w:color w:val="000000"/>
          <w:sz w:val="24"/>
          <w:szCs w:val="24"/>
        </w:rPr>
      </w:pPr>
      <w:r w:rsidRPr="00E34C09">
        <w:rPr>
          <w:color w:val="000000"/>
          <w:sz w:val="24"/>
          <w:szCs w:val="24"/>
        </w:rPr>
        <w:t xml:space="preserve">(7) </w:t>
      </w:r>
      <w:r w:rsidR="008D2688" w:rsidRPr="00E34C09">
        <w:rPr>
          <w:color w:val="000000"/>
          <w:sz w:val="24"/>
          <w:szCs w:val="24"/>
        </w:rPr>
        <w:t xml:space="preserve">Töökava esitatakse </w:t>
      </w:r>
      <w:r w:rsidR="00BD6BA2" w:rsidRPr="00E34C09">
        <w:rPr>
          <w:color w:val="000000"/>
          <w:sz w:val="24"/>
          <w:szCs w:val="24"/>
        </w:rPr>
        <w:t>õppealajuhatajale e-päeviku vahendusel</w:t>
      </w:r>
      <w:r w:rsidR="008D2688" w:rsidRPr="00E34C09">
        <w:rPr>
          <w:color w:val="000000"/>
          <w:sz w:val="24"/>
          <w:szCs w:val="24"/>
        </w:rPr>
        <w:t xml:space="preserve"> vähemalt kursuse alguseks.</w:t>
      </w:r>
    </w:p>
    <w:p w:rsidR="00A27099" w:rsidRPr="00E34C09" w:rsidRDefault="00A27099" w:rsidP="00C86825">
      <w:pPr>
        <w:pStyle w:val="Loendilik1"/>
        <w:ind w:left="0"/>
        <w:rPr>
          <w:color w:val="000000"/>
          <w:sz w:val="24"/>
          <w:szCs w:val="24"/>
        </w:rPr>
      </w:pPr>
    </w:p>
    <w:p w:rsidR="00A27099" w:rsidRPr="00C86825" w:rsidRDefault="00850F9E" w:rsidP="00C86825">
      <w:pPr>
        <w:pStyle w:val="Loendilik1"/>
        <w:ind w:left="0"/>
        <w:rPr>
          <w:b/>
          <w:sz w:val="28"/>
          <w:szCs w:val="28"/>
        </w:rPr>
      </w:pPr>
      <w:r w:rsidRPr="00C86825">
        <w:rPr>
          <w:b/>
          <w:sz w:val="28"/>
          <w:szCs w:val="28"/>
        </w:rPr>
        <w:t xml:space="preserve">§ </w:t>
      </w:r>
      <w:r w:rsidR="00D70221">
        <w:rPr>
          <w:b/>
          <w:sz w:val="28"/>
          <w:szCs w:val="28"/>
        </w:rPr>
        <w:t>8</w:t>
      </w:r>
      <w:r w:rsidR="00A27099" w:rsidRPr="00C86825">
        <w:rPr>
          <w:b/>
          <w:sz w:val="28"/>
          <w:szCs w:val="28"/>
        </w:rPr>
        <w:t>. Kooli õppekava uuendamise ja täiendamise kord</w:t>
      </w:r>
    </w:p>
    <w:p w:rsidR="00A27099" w:rsidRPr="00596474" w:rsidRDefault="001B07C6" w:rsidP="00C86825">
      <w:pPr>
        <w:pStyle w:val="Loendilik1"/>
        <w:ind w:left="0"/>
        <w:rPr>
          <w:sz w:val="24"/>
          <w:szCs w:val="24"/>
        </w:rPr>
      </w:pPr>
      <w:r>
        <w:rPr>
          <w:sz w:val="24"/>
          <w:szCs w:val="24"/>
        </w:rPr>
        <w:t xml:space="preserve">(1) </w:t>
      </w:r>
      <w:r w:rsidR="00A27099" w:rsidRPr="00596474">
        <w:rPr>
          <w:sz w:val="24"/>
          <w:szCs w:val="24"/>
        </w:rPr>
        <w:t>Kooli õppekava koostamine ja arendamine eeldab õpilaste ja õpetajate, õpetajate ja juhtkonna, kooli hoolekogu, kooli ja vanemate, kooli pidaja, teiste õppeasutuste ja organisatsioonide koostööd põhikooli riikliku õppekava üldosa mõtestamisel ja ainekavade koostamisel.</w:t>
      </w:r>
    </w:p>
    <w:p w:rsidR="00A27099" w:rsidRPr="00596474" w:rsidRDefault="001B07C6" w:rsidP="00C86825">
      <w:pPr>
        <w:pStyle w:val="Loendilik1"/>
        <w:ind w:left="0"/>
        <w:rPr>
          <w:sz w:val="24"/>
          <w:szCs w:val="24"/>
        </w:rPr>
      </w:pPr>
      <w:r>
        <w:rPr>
          <w:sz w:val="24"/>
          <w:szCs w:val="24"/>
        </w:rPr>
        <w:t xml:space="preserve">(2) </w:t>
      </w:r>
      <w:r w:rsidR="00A27099" w:rsidRPr="00596474">
        <w:rPr>
          <w:sz w:val="24"/>
          <w:szCs w:val="24"/>
        </w:rPr>
        <w:t>Kooli õppekava koostamises ja arendamises kasutatakse erinevaid töövorme, töös osalevad kõik pedagoogid. Õppekava koostamise ja arendamise demokraatliku korralduse eest vastutab kooli direktor.</w:t>
      </w:r>
    </w:p>
    <w:p w:rsidR="00A27099" w:rsidRPr="00596474" w:rsidRDefault="001B07C6" w:rsidP="00C86825">
      <w:pPr>
        <w:pStyle w:val="Loendilik1"/>
        <w:ind w:left="0"/>
        <w:rPr>
          <w:sz w:val="24"/>
          <w:szCs w:val="24"/>
        </w:rPr>
      </w:pPr>
      <w:r>
        <w:rPr>
          <w:sz w:val="24"/>
          <w:szCs w:val="24"/>
        </w:rPr>
        <w:t xml:space="preserve">(3) </w:t>
      </w:r>
      <w:r w:rsidR="00A27099" w:rsidRPr="00596474">
        <w:rPr>
          <w:sz w:val="24"/>
          <w:szCs w:val="24"/>
        </w:rPr>
        <w:t>Kooli õppekava kehtestab kooli direktor. Kooli õppekava ja selle muudatused esitatakse enne kehtestamist arvamuse avaldamiseks kooli hoolekogule, õpilasesindusele ja õppenõukogule.</w:t>
      </w:r>
    </w:p>
    <w:p w:rsidR="00A27099" w:rsidRPr="00596474" w:rsidRDefault="001B07C6" w:rsidP="00C86825">
      <w:pPr>
        <w:pStyle w:val="Loendilik1"/>
        <w:ind w:left="0"/>
        <w:rPr>
          <w:sz w:val="24"/>
          <w:szCs w:val="24"/>
        </w:rPr>
      </w:pPr>
      <w:r>
        <w:rPr>
          <w:sz w:val="24"/>
          <w:szCs w:val="24"/>
        </w:rPr>
        <w:t xml:space="preserve">(4) </w:t>
      </w:r>
      <w:r w:rsidR="00A27099" w:rsidRPr="00596474">
        <w:rPr>
          <w:sz w:val="24"/>
          <w:szCs w:val="24"/>
        </w:rPr>
        <w:t>Andmed kooli õppekava kohta kantakse hariduse infosüsteemi õppekavade ja koolituslubade alamregistrisse.</w:t>
      </w:r>
    </w:p>
    <w:p w:rsidR="00F479AE" w:rsidRPr="00A70141" w:rsidRDefault="008A4F29" w:rsidP="008A4F29">
      <w:pPr>
        <w:pStyle w:val="Loendilik1"/>
        <w:ind w:left="0"/>
        <w:rPr>
          <w:color w:val="000000" w:themeColor="text1"/>
          <w:sz w:val="24"/>
          <w:szCs w:val="24"/>
        </w:rPr>
      </w:pPr>
      <w:r w:rsidRPr="00A70141">
        <w:rPr>
          <w:b/>
          <w:color w:val="000000" w:themeColor="text1"/>
          <w:sz w:val="28"/>
          <w:szCs w:val="28"/>
        </w:rPr>
        <w:t xml:space="preserve">§ 9. </w:t>
      </w:r>
      <w:r w:rsidR="00A70141" w:rsidRPr="00A70141">
        <w:rPr>
          <w:i/>
          <w:color w:val="000000" w:themeColor="text1"/>
          <w:sz w:val="24"/>
          <w:szCs w:val="24"/>
        </w:rPr>
        <w:t>Kehtetu (alates 01.09.2017)</w:t>
      </w:r>
    </w:p>
    <w:p w:rsidR="008A4F29" w:rsidRDefault="008A4F29" w:rsidP="00C86825">
      <w:pPr>
        <w:pStyle w:val="Loendilik1"/>
        <w:ind w:left="0"/>
        <w:rPr>
          <w:sz w:val="24"/>
          <w:szCs w:val="24"/>
        </w:rPr>
      </w:pPr>
    </w:p>
    <w:p w:rsidR="00827691" w:rsidRDefault="00827691" w:rsidP="00C86825">
      <w:pPr>
        <w:pStyle w:val="Loendilik1"/>
        <w:ind w:left="0"/>
        <w:rPr>
          <w:sz w:val="24"/>
          <w:szCs w:val="24"/>
        </w:rPr>
      </w:pPr>
    </w:p>
    <w:p w:rsidR="00E413F6" w:rsidRDefault="00E413F6" w:rsidP="00E36BE1">
      <w:pPr>
        <w:pStyle w:val="Loendilik1"/>
        <w:ind w:left="0"/>
        <w:rPr>
          <w:b/>
          <w:sz w:val="28"/>
          <w:szCs w:val="28"/>
        </w:rPr>
      </w:pPr>
      <w:r>
        <w:rPr>
          <w:b/>
          <w:sz w:val="28"/>
          <w:szCs w:val="28"/>
        </w:rPr>
        <w:br w:type="page"/>
      </w:r>
    </w:p>
    <w:p w:rsidR="00E36BE1" w:rsidRPr="00E36BE1" w:rsidRDefault="00E36BE1" w:rsidP="00E36BE1">
      <w:pPr>
        <w:pStyle w:val="Loendilik1"/>
        <w:ind w:left="0"/>
        <w:rPr>
          <w:b/>
          <w:sz w:val="28"/>
          <w:szCs w:val="28"/>
        </w:rPr>
      </w:pPr>
      <w:r>
        <w:rPr>
          <w:b/>
          <w:sz w:val="28"/>
          <w:szCs w:val="28"/>
        </w:rPr>
        <w:lastRenderedPageBreak/>
        <w:t>LISAD</w:t>
      </w:r>
    </w:p>
    <w:p w:rsidR="00E36BE1" w:rsidRDefault="00E36BE1" w:rsidP="00C86825">
      <w:pPr>
        <w:pStyle w:val="Loendilik1"/>
        <w:ind w:left="0"/>
        <w:rPr>
          <w:sz w:val="24"/>
          <w:szCs w:val="24"/>
        </w:rPr>
      </w:pPr>
      <w:r>
        <w:rPr>
          <w:sz w:val="24"/>
          <w:szCs w:val="24"/>
        </w:rPr>
        <w:t>(ainekavad lisad 1-1</w:t>
      </w:r>
      <w:r w:rsidR="00135E24">
        <w:rPr>
          <w:sz w:val="24"/>
          <w:szCs w:val="24"/>
        </w:rPr>
        <w:t>9</w:t>
      </w:r>
      <w:r w:rsidR="009A4034" w:rsidRPr="00A70141">
        <w:rPr>
          <w:color w:val="000000" w:themeColor="text1"/>
          <w:sz w:val="24"/>
          <w:szCs w:val="24"/>
        </w:rPr>
        <w:t xml:space="preserve">, </w:t>
      </w:r>
      <w:r w:rsidR="00A70141" w:rsidRPr="00A70141">
        <w:rPr>
          <w:color w:val="000000" w:themeColor="text1"/>
          <w:sz w:val="24"/>
          <w:szCs w:val="24"/>
        </w:rPr>
        <w:t>25</w:t>
      </w:r>
      <w:r w:rsidRPr="00A70141">
        <w:rPr>
          <w:color w:val="000000" w:themeColor="text1"/>
          <w:sz w:val="24"/>
          <w:szCs w:val="24"/>
        </w:rPr>
        <w:t>)</w:t>
      </w:r>
    </w:p>
    <w:p w:rsidR="00E36BE1" w:rsidRDefault="00E36BE1" w:rsidP="00C86825">
      <w:pPr>
        <w:pStyle w:val="Loendilik1"/>
        <w:ind w:left="0"/>
        <w:rPr>
          <w:sz w:val="24"/>
          <w:szCs w:val="24"/>
        </w:rPr>
      </w:pPr>
    </w:p>
    <w:p w:rsidR="009B7A1B" w:rsidRDefault="009B7A1B" w:rsidP="00C86825">
      <w:pPr>
        <w:pStyle w:val="Loendilik1"/>
        <w:ind w:left="0"/>
        <w:rPr>
          <w:sz w:val="24"/>
          <w:szCs w:val="24"/>
        </w:rPr>
      </w:pPr>
      <w:r w:rsidRPr="009B7A1B">
        <w:rPr>
          <w:sz w:val="24"/>
          <w:szCs w:val="24"/>
        </w:rPr>
        <w:t>Lisa 1 Ainevaldkond „Keel ja kirjandus”</w:t>
      </w:r>
    </w:p>
    <w:p w:rsidR="00ED2B54" w:rsidRDefault="00ED2B54" w:rsidP="00ED2B54">
      <w:pPr>
        <w:pStyle w:val="Loendilik1"/>
        <w:ind w:left="0" w:firstLine="709"/>
        <w:rPr>
          <w:sz w:val="24"/>
          <w:szCs w:val="24"/>
        </w:rPr>
      </w:pPr>
      <w:r>
        <w:rPr>
          <w:sz w:val="24"/>
          <w:szCs w:val="24"/>
        </w:rPr>
        <w:t xml:space="preserve">eesti keel lk 4 </w:t>
      </w:r>
    </w:p>
    <w:p w:rsidR="00ED2B54" w:rsidRPr="009B7A1B" w:rsidRDefault="00ED2B54" w:rsidP="00ED2B54">
      <w:pPr>
        <w:pStyle w:val="Loendilik1"/>
        <w:ind w:left="0" w:firstLine="709"/>
        <w:rPr>
          <w:sz w:val="24"/>
          <w:szCs w:val="24"/>
        </w:rPr>
      </w:pPr>
      <w:r>
        <w:rPr>
          <w:sz w:val="24"/>
          <w:szCs w:val="24"/>
        </w:rPr>
        <w:t>kirjandus lk 14</w:t>
      </w:r>
    </w:p>
    <w:p w:rsidR="00827691" w:rsidRDefault="00827691" w:rsidP="00C86825">
      <w:pPr>
        <w:pStyle w:val="Loendilik1"/>
        <w:ind w:left="0"/>
        <w:rPr>
          <w:sz w:val="24"/>
          <w:szCs w:val="24"/>
        </w:rPr>
      </w:pPr>
    </w:p>
    <w:p w:rsidR="009B7A1B" w:rsidRDefault="009B7A1B" w:rsidP="00C86825">
      <w:pPr>
        <w:pStyle w:val="Loendilik1"/>
        <w:ind w:left="0"/>
        <w:rPr>
          <w:sz w:val="24"/>
          <w:szCs w:val="24"/>
        </w:rPr>
      </w:pPr>
      <w:r w:rsidRPr="009B7A1B">
        <w:rPr>
          <w:sz w:val="24"/>
          <w:szCs w:val="24"/>
        </w:rPr>
        <w:t>Lisa 2 Ainevaldkond „Võõrkeeled”</w:t>
      </w:r>
    </w:p>
    <w:p w:rsidR="00D204C2" w:rsidRDefault="00ED2B54" w:rsidP="00C86825">
      <w:pPr>
        <w:pStyle w:val="Loendilik1"/>
        <w:ind w:left="0"/>
        <w:rPr>
          <w:sz w:val="24"/>
          <w:szCs w:val="24"/>
        </w:rPr>
      </w:pPr>
      <w:r>
        <w:rPr>
          <w:sz w:val="24"/>
          <w:szCs w:val="24"/>
        </w:rPr>
        <w:tab/>
      </w:r>
      <w:r w:rsidR="009C4842">
        <w:rPr>
          <w:sz w:val="24"/>
          <w:szCs w:val="24"/>
        </w:rPr>
        <w:t>inglise keel lk 9</w:t>
      </w:r>
    </w:p>
    <w:p w:rsidR="00D204C2" w:rsidRDefault="00330655" w:rsidP="009C4842">
      <w:pPr>
        <w:pStyle w:val="Loendilik1"/>
        <w:ind w:left="0"/>
        <w:rPr>
          <w:sz w:val="24"/>
          <w:szCs w:val="24"/>
        </w:rPr>
      </w:pPr>
      <w:r>
        <w:rPr>
          <w:sz w:val="24"/>
          <w:szCs w:val="24"/>
        </w:rPr>
        <w:tab/>
        <w:t xml:space="preserve">    </w:t>
      </w:r>
      <w:r w:rsidR="00D204C2" w:rsidRPr="00D204C2">
        <w:rPr>
          <w:sz w:val="24"/>
          <w:szCs w:val="24"/>
        </w:rPr>
        <w:t>„Inglise</w:t>
      </w:r>
      <w:r w:rsidR="00D204C2">
        <w:rPr>
          <w:sz w:val="24"/>
          <w:szCs w:val="24"/>
        </w:rPr>
        <w:t xml:space="preserve"> keele suuline eneseväljendus“</w:t>
      </w:r>
      <w:r w:rsidR="009C4842">
        <w:rPr>
          <w:sz w:val="24"/>
          <w:szCs w:val="24"/>
        </w:rPr>
        <w:t xml:space="preserve"> lk 20</w:t>
      </w:r>
    </w:p>
    <w:p w:rsidR="009C4842" w:rsidRDefault="00330655" w:rsidP="00330655">
      <w:pPr>
        <w:pStyle w:val="Loendilik1"/>
        <w:rPr>
          <w:sz w:val="24"/>
          <w:szCs w:val="24"/>
        </w:rPr>
      </w:pPr>
      <w:r>
        <w:rPr>
          <w:sz w:val="24"/>
          <w:szCs w:val="24"/>
        </w:rPr>
        <w:t xml:space="preserve">    </w:t>
      </w:r>
      <w:r w:rsidR="009C4842">
        <w:rPr>
          <w:sz w:val="24"/>
          <w:szCs w:val="24"/>
        </w:rPr>
        <w:t>„Reisimine ja reisikorraldus“ lk 21</w:t>
      </w:r>
    </w:p>
    <w:p w:rsidR="009C4842" w:rsidRDefault="00330655" w:rsidP="00330655">
      <w:pPr>
        <w:pStyle w:val="Loendilik1"/>
        <w:rPr>
          <w:sz w:val="24"/>
          <w:szCs w:val="24"/>
        </w:rPr>
      </w:pPr>
      <w:r>
        <w:rPr>
          <w:sz w:val="24"/>
          <w:szCs w:val="24"/>
        </w:rPr>
        <w:t xml:space="preserve">    </w:t>
      </w:r>
      <w:r w:rsidR="009C4842" w:rsidRPr="00D204C2">
        <w:rPr>
          <w:sz w:val="24"/>
          <w:szCs w:val="24"/>
        </w:rPr>
        <w:t xml:space="preserve"> </w:t>
      </w:r>
      <w:r w:rsidR="009C4842">
        <w:rPr>
          <w:sz w:val="24"/>
          <w:szCs w:val="24"/>
        </w:rPr>
        <w:t>„Ekskursioonid ja giiditöö“ lk 22</w:t>
      </w:r>
      <w:r w:rsidR="009C4842" w:rsidRPr="00D204C2">
        <w:rPr>
          <w:sz w:val="24"/>
          <w:szCs w:val="24"/>
        </w:rPr>
        <w:t xml:space="preserve"> </w:t>
      </w:r>
    </w:p>
    <w:p w:rsidR="00827691" w:rsidRDefault="00827691" w:rsidP="009C4842">
      <w:pPr>
        <w:pStyle w:val="Loendilik1"/>
        <w:ind w:left="709" w:firstLine="709"/>
        <w:rPr>
          <w:sz w:val="24"/>
          <w:szCs w:val="24"/>
        </w:rPr>
      </w:pPr>
    </w:p>
    <w:p w:rsidR="009C4842" w:rsidRDefault="00330655" w:rsidP="00330655">
      <w:pPr>
        <w:pStyle w:val="Loendilik1"/>
        <w:rPr>
          <w:sz w:val="24"/>
          <w:szCs w:val="24"/>
        </w:rPr>
      </w:pPr>
      <w:r>
        <w:rPr>
          <w:sz w:val="24"/>
          <w:szCs w:val="24"/>
        </w:rPr>
        <w:t xml:space="preserve">    </w:t>
      </w:r>
      <w:r w:rsidR="009C4842">
        <w:rPr>
          <w:sz w:val="24"/>
          <w:szCs w:val="24"/>
        </w:rPr>
        <w:t xml:space="preserve">„Inglise keel ja meedia“ lk 23 </w:t>
      </w:r>
    </w:p>
    <w:p w:rsidR="00D204C2" w:rsidRDefault="00330655" w:rsidP="00330655">
      <w:pPr>
        <w:pStyle w:val="Loendilik1"/>
        <w:rPr>
          <w:sz w:val="24"/>
          <w:szCs w:val="24"/>
        </w:rPr>
      </w:pPr>
      <w:r>
        <w:rPr>
          <w:sz w:val="24"/>
          <w:szCs w:val="24"/>
        </w:rPr>
        <w:t xml:space="preserve">    </w:t>
      </w:r>
      <w:r w:rsidR="009C4842" w:rsidRPr="00D204C2">
        <w:rPr>
          <w:sz w:val="24"/>
          <w:szCs w:val="24"/>
        </w:rPr>
        <w:t xml:space="preserve"> </w:t>
      </w:r>
      <w:r w:rsidR="00D204C2" w:rsidRPr="00D204C2">
        <w:rPr>
          <w:sz w:val="24"/>
          <w:szCs w:val="24"/>
        </w:rPr>
        <w:t xml:space="preserve">„Inglise </w:t>
      </w:r>
      <w:r w:rsidR="00D204C2">
        <w:rPr>
          <w:sz w:val="24"/>
          <w:szCs w:val="24"/>
        </w:rPr>
        <w:t>keel kui rahvusvaheline keel“</w:t>
      </w:r>
      <w:r w:rsidR="009C4842">
        <w:rPr>
          <w:sz w:val="24"/>
          <w:szCs w:val="24"/>
        </w:rPr>
        <w:t xml:space="preserve"> lk 23</w:t>
      </w:r>
    </w:p>
    <w:p w:rsidR="00ED2B54" w:rsidRDefault="00330655" w:rsidP="00330655">
      <w:pPr>
        <w:pStyle w:val="Loendilik1"/>
        <w:rPr>
          <w:sz w:val="24"/>
          <w:szCs w:val="24"/>
        </w:rPr>
      </w:pPr>
      <w:r>
        <w:rPr>
          <w:sz w:val="24"/>
          <w:szCs w:val="24"/>
        </w:rPr>
        <w:t xml:space="preserve">    </w:t>
      </w:r>
      <w:r w:rsidR="00D204C2" w:rsidRPr="00D204C2">
        <w:rPr>
          <w:sz w:val="24"/>
          <w:szCs w:val="24"/>
        </w:rPr>
        <w:t>„I</w:t>
      </w:r>
      <w:r w:rsidR="009C4842">
        <w:rPr>
          <w:sz w:val="24"/>
          <w:szCs w:val="24"/>
        </w:rPr>
        <w:t>nglise keele riigieksamikursus“  lk 24</w:t>
      </w:r>
    </w:p>
    <w:p w:rsidR="00D204C2" w:rsidRDefault="009C4842" w:rsidP="009C4842">
      <w:pPr>
        <w:pStyle w:val="Loendilik1"/>
        <w:ind w:left="0" w:firstLine="709"/>
        <w:rPr>
          <w:sz w:val="24"/>
          <w:szCs w:val="24"/>
        </w:rPr>
      </w:pPr>
      <w:r>
        <w:rPr>
          <w:sz w:val="24"/>
          <w:szCs w:val="24"/>
        </w:rPr>
        <w:t>saksa keel lk 25</w:t>
      </w:r>
    </w:p>
    <w:p w:rsidR="009C4842" w:rsidRDefault="00330655" w:rsidP="00330655">
      <w:pPr>
        <w:pStyle w:val="Loendilik1"/>
        <w:rPr>
          <w:sz w:val="24"/>
          <w:szCs w:val="24"/>
        </w:rPr>
      </w:pPr>
      <w:r>
        <w:rPr>
          <w:sz w:val="24"/>
          <w:szCs w:val="24"/>
        </w:rPr>
        <w:t xml:space="preserve">    </w:t>
      </w:r>
      <w:r w:rsidR="009C4842" w:rsidRPr="009C4842">
        <w:rPr>
          <w:sz w:val="24"/>
          <w:szCs w:val="24"/>
        </w:rPr>
        <w:t>„</w:t>
      </w:r>
      <w:r w:rsidR="009C4842">
        <w:rPr>
          <w:sz w:val="24"/>
          <w:szCs w:val="24"/>
        </w:rPr>
        <w:t>Saksa keel ja kultuur“ lk 31</w:t>
      </w:r>
    </w:p>
    <w:p w:rsidR="009C4842" w:rsidRDefault="00330655" w:rsidP="00330655">
      <w:pPr>
        <w:pStyle w:val="Loendilik1"/>
        <w:rPr>
          <w:sz w:val="24"/>
          <w:szCs w:val="24"/>
        </w:rPr>
      </w:pPr>
      <w:r>
        <w:rPr>
          <w:sz w:val="24"/>
          <w:szCs w:val="24"/>
        </w:rPr>
        <w:t xml:space="preserve">    </w:t>
      </w:r>
      <w:r w:rsidR="009C4842">
        <w:rPr>
          <w:sz w:val="24"/>
          <w:szCs w:val="24"/>
        </w:rPr>
        <w:t>„Saksa keel suhtluskeelena“ lk 36</w:t>
      </w:r>
    </w:p>
    <w:p w:rsidR="009C4842" w:rsidRDefault="009C4842" w:rsidP="009C4842">
      <w:pPr>
        <w:pStyle w:val="Loendilik1"/>
        <w:rPr>
          <w:sz w:val="24"/>
          <w:szCs w:val="24"/>
        </w:rPr>
      </w:pPr>
      <w:r>
        <w:rPr>
          <w:sz w:val="24"/>
          <w:szCs w:val="24"/>
        </w:rPr>
        <w:t xml:space="preserve">vene keel  </w:t>
      </w:r>
      <w:r w:rsidR="00784BEF">
        <w:rPr>
          <w:sz w:val="24"/>
          <w:szCs w:val="24"/>
        </w:rPr>
        <w:t xml:space="preserve">lk </w:t>
      </w:r>
      <w:r>
        <w:rPr>
          <w:sz w:val="24"/>
          <w:szCs w:val="24"/>
        </w:rPr>
        <w:t>40</w:t>
      </w:r>
    </w:p>
    <w:p w:rsidR="009C4842" w:rsidRDefault="00330655" w:rsidP="00330655">
      <w:pPr>
        <w:pStyle w:val="Loendilik1"/>
        <w:rPr>
          <w:sz w:val="24"/>
          <w:szCs w:val="24"/>
        </w:rPr>
      </w:pPr>
      <w:r>
        <w:rPr>
          <w:sz w:val="24"/>
          <w:szCs w:val="24"/>
        </w:rPr>
        <w:t xml:space="preserve">    </w:t>
      </w:r>
      <w:r w:rsidR="009C4842">
        <w:rPr>
          <w:sz w:val="24"/>
          <w:szCs w:val="24"/>
        </w:rPr>
        <w:t>„Vene keel suhtluskeelena“ lk 54</w:t>
      </w:r>
    </w:p>
    <w:p w:rsidR="00827691" w:rsidRDefault="00827691" w:rsidP="00C86825">
      <w:pPr>
        <w:pStyle w:val="Loendilik1"/>
        <w:ind w:left="0"/>
        <w:rPr>
          <w:sz w:val="24"/>
          <w:szCs w:val="24"/>
        </w:rPr>
      </w:pPr>
    </w:p>
    <w:p w:rsidR="009B7A1B" w:rsidRDefault="009B7A1B" w:rsidP="00C86825">
      <w:pPr>
        <w:pStyle w:val="Loendilik1"/>
        <w:ind w:left="0"/>
        <w:rPr>
          <w:sz w:val="24"/>
          <w:szCs w:val="24"/>
        </w:rPr>
      </w:pPr>
      <w:r w:rsidRPr="009B7A1B">
        <w:rPr>
          <w:sz w:val="24"/>
          <w:szCs w:val="24"/>
        </w:rPr>
        <w:t>Lisa 3 Ainevaldkond „Matemaatika”</w:t>
      </w:r>
    </w:p>
    <w:p w:rsidR="0026563B" w:rsidRDefault="0026563B" w:rsidP="00C86825">
      <w:pPr>
        <w:pStyle w:val="Loendilik1"/>
        <w:ind w:left="0"/>
        <w:rPr>
          <w:sz w:val="24"/>
          <w:szCs w:val="24"/>
        </w:rPr>
      </w:pPr>
      <w:r>
        <w:rPr>
          <w:sz w:val="24"/>
          <w:szCs w:val="24"/>
        </w:rPr>
        <w:tab/>
        <w:t>kitsas matemaatika lk 7</w:t>
      </w:r>
    </w:p>
    <w:p w:rsidR="004F504A" w:rsidRDefault="00330655" w:rsidP="00330655">
      <w:pPr>
        <w:pStyle w:val="Loendilik1"/>
        <w:ind w:left="709"/>
        <w:rPr>
          <w:sz w:val="24"/>
          <w:szCs w:val="24"/>
        </w:rPr>
      </w:pPr>
      <w:r>
        <w:rPr>
          <w:sz w:val="24"/>
          <w:szCs w:val="24"/>
        </w:rPr>
        <w:t xml:space="preserve">    </w:t>
      </w:r>
      <w:r w:rsidRPr="00330655">
        <w:rPr>
          <w:sz w:val="24"/>
          <w:szCs w:val="24"/>
        </w:rPr>
        <w:t>„Kitsa matemaatika riigieksamiks ettevalmistamise kursus“</w:t>
      </w:r>
      <w:r>
        <w:rPr>
          <w:sz w:val="24"/>
          <w:szCs w:val="24"/>
        </w:rPr>
        <w:t xml:space="preserve"> lk 12</w:t>
      </w:r>
    </w:p>
    <w:p w:rsidR="0026563B" w:rsidRDefault="00330655" w:rsidP="00330655">
      <w:pPr>
        <w:pStyle w:val="Loendilik1"/>
        <w:ind w:left="0" w:firstLine="709"/>
        <w:rPr>
          <w:sz w:val="24"/>
          <w:szCs w:val="24"/>
        </w:rPr>
      </w:pPr>
      <w:r>
        <w:rPr>
          <w:sz w:val="24"/>
          <w:szCs w:val="24"/>
        </w:rPr>
        <w:t>lai matemaatika lk 15</w:t>
      </w:r>
    </w:p>
    <w:p w:rsidR="0026563B" w:rsidRPr="009B7A1B" w:rsidRDefault="00330655" w:rsidP="0026563B">
      <w:pPr>
        <w:pStyle w:val="Loendilik1"/>
        <w:ind w:left="0" w:firstLine="709"/>
        <w:rPr>
          <w:sz w:val="24"/>
          <w:szCs w:val="24"/>
        </w:rPr>
      </w:pPr>
      <w:r>
        <w:rPr>
          <w:sz w:val="24"/>
          <w:szCs w:val="24"/>
        </w:rPr>
        <w:t xml:space="preserve">    „Loogika“ lk 25</w:t>
      </w:r>
    </w:p>
    <w:p w:rsidR="00827691" w:rsidRDefault="00827691" w:rsidP="00C86825">
      <w:pPr>
        <w:pStyle w:val="Loendilik1"/>
        <w:ind w:left="0"/>
        <w:rPr>
          <w:sz w:val="24"/>
          <w:szCs w:val="24"/>
        </w:rPr>
      </w:pPr>
    </w:p>
    <w:p w:rsidR="009B7A1B" w:rsidRDefault="009B7A1B" w:rsidP="00C86825">
      <w:pPr>
        <w:pStyle w:val="Loendilik1"/>
        <w:ind w:left="0"/>
        <w:rPr>
          <w:sz w:val="24"/>
          <w:szCs w:val="24"/>
        </w:rPr>
      </w:pPr>
      <w:r w:rsidRPr="009B7A1B">
        <w:rPr>
          <w:sz w:val="24"/>
          <w:szCs w:val="24"/>
        </w:rPr>
        <w:t>Lisa 4 Ainevaldkond „Loodusained”</w:t>
      </w:r>
    </w:p>
    <w:p w:rsidR="0026563B" w:rsidRDefault="00784BEF" w:rsidP="00C86825">
      <w:pPr>
        <w:pStyle w:val="Loendilik1"/>
        <w:ind w:left="0"/>
        <w:rPr>
          <w:sz w:val="24"/>
          <w:szCs w:val="24"/>
        </w:rPr>
      </w:pPr>
      <w:r>
        <w:rPr>
          <w:sz w:val="24"/>
          <w:szCs w:val="24"/>
        </w:rPr>
        <w:tab/>
        <w:t>bioloogia lk 8</w:t>
      </w:r>
    </w:p>
    <w:p w:rsidR="00784BEF" w:rsidRDefault="00784BEF" w:rsidP="00784BEF">
      <w:pPr>
        <w:pStyle w:val="Loendilik1"/>
        <w:rPr>
          <w:sz w:val="24"/>
          <w:szCs w:val="24"/>
        </w:rPr>
      </w:pPr>
      <w:r>
        <w:rPr>
          <w:sz w:val="24"/>
          <w:szCs w:val="24"/>
        </w:rPr>
        <w:t xml:space="preserve">   „Rakendusbioloogia“ lk 25</w:t>
      </w:r>
    </w:p>
    <w:p w:rsidR="00784BEF" w:rsidRDefault="00784BEF" w:rsidP="00784BEF">
      <w:pPr>
        <w:pStyle w:val="Loendilik1"/>
        <w:rPr>
          <w:sz w:val="24"/>
          <w:szCs w:val="24"/>
        </w:rPr>
      </w:pPr>
      <w:r>
        <w:rPr>
          <w:sz w:val="24"/>
          <w:szCs w:val="24"/>
        </w:rPr>
        <w:t xml:space="preserve">   </w:t>
      </w:r>
      <w:r w:rsidRPr="00784BEF">
        <w:rPr>
          <w:sz w:val="24"/>
          <w:szCs w:val="24"/>
        </w:rPr>
        <w:t>„Loodusteadused, tehnoloogia ja ühiskond“</w:t>
      </w:r>
      <w:r>
        <w:rPr>
          <w:sz w:val="24"/>
          <w:szCs w:val="24"/>
        </w:rPr>
        <w:t xml:space="preserve"> lk 30</w:t>
      </w:r>
    </w:p>
    <w:p w:rsidR="00784BEF" w:rsidRDefault="00784BEF" w:rsidP="00784BEF">
      <w:pPr>
        <w:pStyle w:val="Loendilik1"/>
        <w:rPr>
          <w:sz w:val="24"/>
          <w:szCs w:val="24"/>
        </w:rPr>
      </w:pPr>
      <w:r>
        <w:rPr>
          <w:sz w:val="24"/>
          <w:szCs w:val="24"/>
        </w:rPr>
        <w:t xml:space="preserve">   „Keskkonnaökoloogia“ lk 33</w:t>
      </w:r>
    </w:p>
    <w:p w:rsidR="00784BEF" w:rsidRDefault="00784BEF" w:rsidP="00784BEF">
      <w:pPr>
        <w:pStyle w:val="Loendilik1"/>
        <w:ind w:left="0"/>
        <w:rPr>
          <w:sz w:val="24"/>
          <w:szCs w:val="24"/>
        </w:rPr>
      </w:pPr>
      <w:r>
        <w:rPr>
          <w:sz w:val="24"/>
          <w:szCs w:val="24"/>
        </w:rPr>
        <w:tab/>
        <w:t>keemia lk 36</w:t>
      </w:r>
    </w:p>
    <w:p w:rsidR="00784BEF" w:rsidRDefault="00784BEF" w:rsidP="00784BEF">
      <w:pPr>
        <w:pStyle w:val="Loendilik1"/>
        <w:rPr>
          <w:sz w:val="24"/>
          <w:szCs w:val="24"/>
        </w:rPr>
      </w:pPr>
      <w:r>
        <w:rPr>
          <w:sz w:val="24"/>
          <w:szCs w:val="24"/>
        </w:rPr>
        <w:t xml:space="preserve">   </w:t>
      </w:r>
      <w:r w:rsidRPr="00784BEF">
        <w:rPr>
          <w:sz w:val="24"/>
          <w:szCs w:val="24"/>
        </w:rPr>
        <w:t>„Keemilist</w:t>
      </w:r>
      <w:r>
        <w:rPr>
          <w:sz w:val="24"/>
          <w:szCs w:val="24"/>
        </w:rPr>
        <w:t>e protsesside seaduspärasused’ lk 56</w:t>
      </w:r>
    </w:p>
    <w:p w:rsidR="00784BEF" w:rsidRDefault="00784BEF" w:rsidP="00784BEF">
      <w:pPr>
        <w:pStyle w:val="Loendilik1"/>
        <w:rPr>
          <w:sz w:val="24"/>
          <w:szCs w:val="24"/>
        </w:rPr>
      </w:pPr>
      <w:r>
        <w:rPr>
          <w:sz w:val="24"/>
          <w:szCs w:val="24"/>
        </w:rPr>
        <w:t xml:space="preserve">   „Elementide keemia“ lk 61  </w:t>
      </w:r>
    </w:p>
    <w:p w:rsidR="00784BEF" w:rsidRDefault="00784BEF" w:rsidP="00784BEF">
      <w:pPr>
        <w:pStyle w:val="Loendilik1"/>
        <w:rPr>
          <w:sz w:val="24"/>
          <w:szCs w:val="24"/>
        </w:rPr>
      </w:pPr>
      <w:r>
        <w:rPr>
          <w:sz w:val="24"/>
          <w:szCs w:val="24"/>
        </w:rPr>
        <w:t xml:space="preserve">    </w:t>
      </w:r>
      <w:r w:rsidRPr="00784BEF">
        <w:rPr>
          <w:sz w:val="24"/>
          <w:szCs w:val="24"/>
        </w:rPr>
        <w:t>„Elu keemia”</w:t>
      </w:r>
      <w:r>
        <w:rPr>
          <w:sz w:val="24"/>
          <w:szCs w:val="24"/>
        </w:rPr>
        <w:t xml:space="preserve"> lk 65</w:t>
      </w:r>
    </w:p>
    <w:p w:rsidR="00784BEF" w:rsidRDefault="00784BEF" w:rsidP="00784BEF">
      <w:pPr>
        <w:pStyle w:val="Loendilik1"/>
        <w:ind w:left="0" w:firstLine="709"/>
        <w:rPr>
          <w:sz w:val="24"/>
          <w:szCs w:val="24"/>
        </w:rPr>
      </w:pPr>
      <w:r>
        <w:rPr>
          <w:sz w:val="24"/>
          <w:szCs w:val="24"/>
        </w:rPr>
        <w:t>geograafia (loodusgeograafia)</w:t>
      </w:r>
      <w:r w:rsidRPr="00784BEF">
        <w:rPr>
          <w:sz w:val="24"/>
          <w:szCs w:val="24"/>
        </w:rPr>
        <w:t xml:space="preserve"> </w:t>
      </w:r>
      <w:r>
        <w:rPr>
          <w:sz w:val="24"/>
          <w:szCs w:val="24"/>
        </w:rPr>
        <w:t>lk 67</w:t>
      </w:r>
    </w:p>
    <w:p w:rsidR="00784BEF" w:rsidRPr="009B7A1B" w:rsidRDefault="00784BEF" w:rsidP="00784BEF">
      <w:pPr>
        <w:pStyle w:val="Loendilik1"/>
        <w:ind w:left="709" w:firstLine="709"/>
        <w:rPr>
          <w:sz w:val="24"/>
          <w:szCs w:val="24"/>
        </w:rPr>
      </w:pPr>
      <w:r w:rsidRPr="00784BEF">
        <w:rPr>
          <w:sz w:val="24"/>
          <w:szCs w:val="24"/>
        </w:rPr>
        <w:t>„</w:t>
      </w:r>
      <w:proofErr w:type="spellStart"/>
      <w:r w:rsidRPr="00784BEF">
        <w:rPr>
          <w:sz w:val="24"/>
          <w:szCs w:val="24"/>
        </w:rPr>
        <w:t>Geoinformaatika</w:t>
      </w:r>
      <w:proofErr w:type="spellEnd"/>
      <w:r w:rsidRPr="00784BEF">
        <w:rPr>
          <w:sz w:val="24"/>
          <w:szCs w:val="24"/>
        </w:rPr>
        <w:t>”</w:t>
      </w:r>
      <w:r>
        <w:rPr>
          <w:sz w:val="24"/>
          <w:szCs w:val="24"/>
        </w:rPr>
        <w:t xml:space="preserve">  lk 73</w:t>
      </w:r>
    </w:p>
    <w:p w:rsidR="00784BEF" w:rsidRDefault="00784BEF" w:rsidP="00784BEF">
      <w:pPr>
        <w:pStyle w:val="Loendilik1"/>
        <w:ind w:left="0" w:firstLine="709"/>
        <w:rPr>
          <w:sz w:val="24"/>
          <w:szCs w:val="24"/>
        </w:rPr>
      </w:pPr>
      <w:r>
        <w:rPr>
          <w:sz w:val="24"/>
          <w:szCs w:val="24"/>
        </w:rPr>
        <w:t>f</w:t>
      </w:r>
      <w:r w:rsidRPr="00784BEF">
        <w:rPr>
          <w:sz w:val="24"/>
          <w:szCs w:val="24"/>
        </w:rPr>
        <w:t>üüsika</w:t>
      </w:r>
      <w:r>
        <w:rPr>
          <w:sz w:val="24"/>
          <w:szCs w:val="24"/>
        </w:rPr>
        <w:t xml:space="preserve"> lk 75</w:t>
      </w:r>
    </w:p>
    <w:p w:rsidR="00784BEF" w:rsidRDefault="00784BEF" w:rsidP="00784BEF">
      <w:pPr>
        <w:pStyle w:val="Loendilik1"/>
        <w:ind w:left="0" w:firstLine="709"/>
        <w:rPr>
          <w:sz w:val="24"/>
          <w:szCs w:val="24"/>
        </w:rPr>
      </w:pPr>
      <w:r>
        <w:rPr>
          <w:sz w:val="24"/>
          <w:szCs w:val="24"/>
        </w:rPr>
        <w:t xml:space="preserve">   </w:t>
      </w:r>
      <w:r w:rsidRPr="00784BEF">
        <w:rPr>
          <w:sz w:val="24"/>
          <w:szCs w:val="24"/>
        </w:rPr>
        <w:t xml:space="preserve">„Teistsugune füüsika“ </w:t>
      </w:r>
      <w:r>
        <w:rPr>
          <w:sz w:val="24"/>
          <w:szCs w:val="24"/>
        </w:rPr>
        <w:t>lk 109</w:t>
      </w:r>
    </w:p>
    <w:p w:rsidR="00784BEF" w:rsidRDefault="00784BEF" w:rsidP="00784BEF">
      <w:pPr>
        <w:pStyle w:val="Loendilik1"/>
        <w:ind w:left="0" w:firstLine="709"/>
        <w:rPr>
          <w:sz w:val="24"/>
          <w:szCs w:val="24"/>
        </w:rPr>
      </w:pPr>
      <w:r>
        <w:rPr>
          <w:sz w:val="24"/>
          <w:szCs w:val="24"/>
        </w:rPr>
        <w:t xml:space="preserve">  </w:t>
      </w:r>
      <w:r w:rsidRPr="00784BEF">
        <w:rPr>
          <w:sz w:val="24"/>
          <w:szCs w:val="24"/>
        </w:rPr>
        <w:t>„Rakenduste loom</w:t>
      </w:r>
      <w:r w:rsidR="00D0549F">
        <w:rPr>
          <w:sz w:val="24"/>
          <w:szCs w:val="24"/>
        </w:rPr>
        <w:t>ise ja</w:t>
      </w:r>
      <w:r w:rsidR="004007D6">
        <w:rPr>
          <w:sz w:val="24"/>
          <w:szCs w:val="24"/>
        </w:rPr>
        <w:t xml:space="preserve"> programmeerimise alused” lk 111</w:t>
      </w:r>
      <w:r w:rsidR="00D0549F">
        <w:rPr>
          <w:sz w:val="24"/>
          <w:szCs w:val="24"/>
        </w:rPr>
        <w:t xml:space="preserve"> </w:t>
      </w:r>
    </w:p>
    <w:p w:rsidR="00827691" w:rsidRDefault="00827691" w:rsidP="00C86825">
      <w:pPr>
        <w:pStyle w:val="Loendilik1"/>
        <w:ind w:left="0"/>
        <w:rPr>
          <w:sz w:val="24"/>
          <w:szCs w:val="24"/>
        </w:rPr>
      </w:pPr>
    </w:p>
    <w:p w:rsidR="009B7A1B" w:rsidRDefault="009B7A1B" w:rsidP="00C86825">
      <w:pPr>
        <w:pStyle w:val="Loendilik1"/>
        <w:ind w:left="0"/>
        <w:rPr>
          <w:sz w:val="24"/>
          <w:szCs w:val="24"/>
        </w:rPr>
      </w:pPr>
      <w:r w:rsidRPr="009B7A1B">
        <w:rPr>
          <w:sz w:val="24"/>
          <w:szCs w:val="24"/>
        </w:rPr>
        <w:t>Lisa 5 Ainevaldkond „Sotsiaalained”</w:t>
      </w:r>
    </w:p>
    <w:p w:rsidR="004007D6" w:rsidRDefault="004007D6" w:rsidP="00C86825">
      <w:pPr>
        <w:pStyle w:val="Loendilik1"/>
        <w:ind w:left="0"/>
        <w:rPr>
          <w:sz w:val="24"/>
          <w:szCs w:val="24"/>
        </w:rPr>
      </w:pPr>
      <w:r>
        <w:rPr>
          <w:sz w:val="24"/>
          <w:szCs w:val="24"/>
        </w:rPr>
        <w:lastRenderedPageBreak/>
        <w:tab/>
        <w:t>ajalugu</w:t>
      </w:r>
      <w:r w:rsidR="00282816">
        <w:rPr>
          <w:sz w:val="24"/>
          <w:szCs w:val="24"/>
        </w:rPr>
        <w:t xml:space="preserve"> lk 9</w:t>
      </w:r>
    </w:p>
    <w:p w:rsidR="00282816" w:rsidRDefault="00D84854" w:rsidP="00D84854">
      <w:pPr>
        <w:pStyle w:val="Loendilik1"/>
        <w:rPr>
          <w:sz w:val="24"/>
          <w:szCs w:val="24"/>
        </w:rPr>
      </w:pPr>
      <w:r>
        <w:rPr>
          <w:sz w:val="24"/>
          <w:szCs w:val="24"/>
        </w:rPr>
        <w:t xml:space="preserve">   </w:t>
      </w:r>
      <w:r w:rsidR="00282816" w:rsidRPr="00282816">
        <w:rPr>
          <w:sz w:val="24"/>
          <w:szCs w:val="24"/>
        </w:rPr>
        <w:t>„</w:t>
      </w:r>
      <w:proofErr w:type="spellStart"/>
      <w:r w:rsidR="00282816" w:rsidRPr="00282816">
        <w:rPr>
          <w:sz w:val="24"/>
          <w:szCs w:val="24"/>
        </w:rPr>
        <w:t>Üldajalugu</w:t>
      </w:r>
      <w:proofErr w:type="spellEnd"/>
      <w:r w:rsidR="00282816" w:rsidRPr="00282816">
        <w:rPr>
          <w:sz w:val="24"/>
          <w:szCs w:val="24"/>
        </w:rPr>
        <w:t xml:space="preserve"> – maailma ajalugu: tsivilis</w:t>
      </w:r>
      <w:r w:rsidR="00282816">
        <w:rPr>
          <w:sz w:val="24"/>
          <w:szCs w:val="24"/>
        </w:rPr>
        <w:t>atsioonid väljaspool Euroopat” lk 43</w:t>
      </w:r>
    </w:p>
    <w:p w:rsidR="00282816" w:rsidRDefault="00D84854" w:rsidP="00D84854">
      <w:pPr>
        <w:pStyle w:val="Loendilik1"/>
        <w:rPr>
          <w:sz w:val="24"/>
          <w:szCs w:val="24"/>
        </w:rPr>
      </w:pPr>
      <w:r>
        <w:rPr>
          <w:sz w:val="24"/>
          <w:szCs w:val="24"/>
        </w:rPr>
        <w:t xml:space="preserve">   </w:t>
      </w:r>
      <w:r w:rsidR="00282816" w:rsidRPr="00282816">
        <w:rPr>
          <w:sz w:val="24"/>
          <w:szCs w:val="24"/>
        </w:rPr>
        <w:t>„</w:t>
      </w:r>
      <w:proofErr w:type="spellStart"/>
      <w:r w:rsidR="00282816" w:rsidRPr="00282816">
        <w:rPr>
          <w:sz w:val="24"/>
          <w:szCs w:val="24"/>
        </w:rPr>
        <w:t>Üldajalugu</w:t>
      </w:r>
      <w:proofErr w:type="spellEnd"/>
      <w:r w:rsidR="00282816" w:rsidRPr="00282816">
        <w:rPr>
          <w:sz w:val="24"/>
          <w:szCs w:val="24"/>
        </w:rPr>
        <w:t xml:space="preserve"> – Euroopa maade ja</w:t>
      </w:r>
      <w:r w:rsidR="00282816">
        <w:rPr>
          <w:sz w:val="24"/>
          <w:szCs w:val="24"/>
        </w:rPr>
        <w:t xml:space="preserve"> Ameerika Ühendriikide ajalugu” lk 50</w:t>
      </w:r>
    </w:p>
    <w:p w:rsidR="004007D6" w:rsidRDefault="00282816" w:rsidP="004007D6">
      <w:pPr>
        <w:pStyle w:val="Loendilik1"/>
        <w:ind w:left="0" w:firstLine="709"/>
        <w:rPr>
          <w:sz w:val="24"/>
          <w:szCs w:val="24"/>
        </w:rPr>
      </w:pPr>
      <w:r>
        <w:rPr>
          <w:sz w:val="24"/>
          <w:szCs w:val="24"/>
        </w:rPr>
        <w:t>ü</w:t>
      </w:r>
      <w:r w:rsidR="004007D6">
        <w:rPr>
          <w:sz w:val="24"/>
          <w:szCs w:val="24"/>
        </w:rPr>
        <w:t>hiskonnaõpetus</w:t>
      </w:r>
      <w:r>
        <w:rPr>
          <w:sz w:val="24"/>
          <w:szCs w:val="24"/>
        </w:rPr>
        <w:t xml:space="preserve"> lk 56</w:t>
      </w:r>
    </w:p>
    <w:p w:rsidR="00282816" w:rsidRDefault="00282816" w:rsidP="004007D6">
      <w:pPr>
        <w:pStyle w:val="Loendilik1"/>
        <w:ind w:left="0" w:firstLine="709"/>
        <w:rPr>
          <w:sz w:val="24"/>
          <w:szCs w:val="24"/>
        </w:rPr>
      </w:pPr>
    </w:p>
    <w:p w:rsidR="004007D6" w:rsidRDefault="00282816" w:rsidP="004007D6">
      <w:pPr>
        <w:pStyle w:val="Loendilik1"/>
        <w:ind w:left="0" w:firstLine="709"/>
        <w:rPr>
          <w:sz w:val="24"/>
          <w:szCs w:val="24"/>
        </w:rPr>
      </w:pPr>
      <w:r>
        <w:rPr>
          <w:sz w:val="24"/>
          <w:szCs w:val="24"/>
        </w:rPr>
        <w:t>i</w:t>
      </w:r>
      <w:r w:rsidR="004007D6">
        <w:rPr>
          <w:sz w:val="24"/>
          <w:szCs w:val="24"/>
        </w:rPr>
        <w:t>nimeseõpetus</w:t>
      </w:r>
      <w:r w:rsidR="00D84854">
        <w:rPr>
          <w:sz w:val="24"/>
          <w:szCs w:val="24"/>
        </w:rPr>
        <w:t xml:space="preserve"> (perekonnaõpetus)</w:t>
      </w:r>
      <w:r>
        <w:rPr>
          <w:sz w:val="24"/>
          <w:szCs w:val="24"/>
        </w:rPr>
        <w:t xml:space="preserve"> lk </w:t>
      </w:r>
      <w:r w:rsidR="00D84854">
        <w:rPr>
          <w:sz w:val="24"/>
          <w:szCs w:val="24"/>
        </w:rPr>
        <w:t>83</w:t>
      </w:r>
    </w:p>
    <w:p w:rsidR="004007D6" w:rsidRDefault="004007D6" w:rsidP="004007D6">
      <w:pPr>
        <w:pStyle w:val="Loendilik1"/>
        <w:ind w:left="0" w:firstLine="709"/>
        <w:rPr>
          <w:sz w:val="24"/>
          <w:szCs w:val="24"/>
        </w:rPr>
      </w:pPr>
      <w:r>
        <w:rPr>
          <w:sz w:val="24"/>
          <w:szCs w:val="24"/>
        </w:rPr>
        <w:t>geograafia (</w:t>
      </w:r>
      <w:proofErr w:type="spellStart"/>
      <w:r>
        <w:rPr>
          <w:sz w:val="24"/>
          <w:szCs w:val="24"/>
        </w:rPr>
        <w:t>inimgeograafia</w:t>
      </w:r>
      <w:proofErr w:type="spellEnd"/>
      <w:r>
        <w:rPr>
          <w:sz w:val="24"/>
          <w:szCs w:val="24"/>
        </w:rPr>
        <w:t>)</w:t>
      </w:r>
      <w:r w:rsidR="00282816">
        <w:rPr>
          <w:sz w:val="24"/>
          <w:szCs w:val="24"/>
        </w:rPr>
        <w:t xml:space="preserve"> lk</w:t>
      </w:r>
      <w:r w:rsidR="00D84854">
        <w:rPr>
          <w:sz w:val="24"/>
          <w:szCs w:val="24"/>
        </w:rPr>
        <w:t xml:space="preserve"> 117</w:t>
      </w:r>
    </w:p>
    <w:p w:rsidR="004007D6" w:rsidRDefault="00D84854" w:rsidP="004007D6">
      <w:pPr>
        <w:pStyle w:val="Loendilik1"/>
        <w:ind w:left="0" w:firstLine="709"/>
        <w:rPr>
          <w:sz w:val="24"/>
          <w:szCs w:val="24"/>
        </w:rPr>
      </w:pPr>
      <w:r>
        <w:rPr>
          <w:sz w:val="24"/>
          <w:szCs w:val="24"/>
        </w:rPr>
        <w:t xml:space="preserve">   „Globaliseeruv maailm“ lk </w:t>
      </w:r>
      <w:r w:rsidR="008D3A00">
        <w:rPr>
          <w:sz w:val="24"/>
          <w:szCs w:val="24"/>
        </w:rPr>
        <w:t>122</w:t>
      </w:r>
    </w:p>
    <w:p w:rsidR="004007D6" w:rsidRPr="009B7A1B" w:rsidRDefault="004007D6" w:rsidP="004007D6">
      <w:pPr>
        <w:pStyle w:val="Loendilik1"/>
        <w:ind w:left="0" w:firstLine="709"/>
        <w:rPr>
          <w:sz w:val="24"/>
          <w:szCs w:val="24"/>
        </w:rPr>
      </w:pPr>
    </w:p>
    <w:p w:rsidR="009B7A1B" w:rsidRDefault="009B7A1B" w:rsidP="00C86825">
      <w:pPr>
        <w:pStyle w:val="Loendilik1"/>
        <w:ind w:left="0"/>
        <w:rPr>
          <w:sz w:val="24"/>
          <w:szCs w:val="24"/>
        </w:rPr>
      </w:pPr>
      <w:r w:rsidRPr="009B7A1B">
        <w:rPr>
          <w:sz w:val="24"/>
          <w:szCs w:val="24"/>
        </w:rPr>
        <w:t>Lisa 6 Ainevaldkond „Kunstiained”</w:t>
      </w:r>
    </w:p>
    <w:p w:rsidR="008D3A00" w:rsidRDefault="008D3A00" w:rsidP="008D3A00">
      <w:pPr>
        <w:pStyle w:val="Loendilik1"/>
        <w:rPr>
          <w:sz w:val="24"/>
          <w:szCs w:val="24"/>
        </w:rPr>
      </w:pPr>
      <w:r>
        <w:rPr>
          <w:sz w:val="24"/>
          <w:szCs w:val="24"/>
        </w:rPr>
        <w:t>m</w:t>
      </w:r>
      <w:r w:rsidRPr="008D3A00">
        <w:rPr>
          <w:sz w:val="24"/>
          <w:szCs w:val="24"/>
        </w:rPr>
        <w:t>uusika</w:t>
      </w:r>
      <w:r>
        <w:rPr>
          <w:sz w:val="24"/>
          <w:szCs w:val="24"/>
        </w:rPr>
        <w:t xml:space="preserve"> lk</w:t>
      </w:r>
      <w:r w:rsidRPr="008D3A00">
        <w:rPr>
          <w:sz w:val="24"/>
          <w:szCs w:val="24"/>
        </w:rPr>
        <w:t xml:space="preserve"> </w:t>
      </w:r>
      <w:r>
        <w:rPr>
          <w:sz w:val="24"/>
          <w:szCs w:val="24"/>
        </w:rPr>
        <w:t>4</w:t>
      </w:r>
    </w:p>
    <w:p w:rsidR="008D3A00" w:rsidRPr="008D3A00" w:rsidRDefault="008D3A00" w:rsidP="008D3A00">
      <w:pPr>
        <w:pStyle w:val="Loendilik1"/>
        <w:rPr>
          <w:sz w:val="24"/>
          <w:szCs w:val="24"/>
        </w:rPr>
      </w:pPr>
      <w:r w:rsidRPr="008D3A00">
        <w:rPr>
          <w:sz w:val="24"/>
          <w:szCs w:val="24"/>
        </w:rPr>
        <w:t xml:space="preserve">kunst </w:t>
      </w:r>
      <w:r>
        <w:rPr>
          <w:sz w:val="24"/>
          <w:szCs w:val="24"/>
        </w:rPr>
        <w:t>lk 12</w:t>
      </w:r>
    </w:p>
    <w:p w:rsidR="008D3A00" w:rsidRPr="009B7A1B" w:rsidRDefault="008D3A00" w:rsidP="008D3A00">
      <w:pPr>
        <w:pStyle w:val="Loendilik1"/>
        <w:ind w:left="11" w:firstLine="698"/>
        <w:rPr>
          <w:sz w:val="24"/>
          <w:szCs w:val="24"/>
        </w:rPr>
      </w:pPr>
      <w:r>
        <w:rPr>
          <w:sz w:val="24"/>
          <w:szCs w:val="24"/>
        </w:rPr>
        <w:t xml:space="preserve">   „Loodus ja kunst“ lk 24</w:t>
      </w:r>
    </w:p>
    <w:p w:rsidR="00827691" w:rsidRDefault="00827691" w:rsidP="00C86825">
      <w:pPr>
        <w:pStyle w:val="Loendilik1"/>
        <w:ind w:left="0"/>
        <w:rPr>
          <w:sz w:val="24"/>
          <w:szCs w:val="24"/>
        </w:rPr>
      </w:pPr>
    </w:p>
    <w:p w:rsidR="00827691" w:rsidRDefault="00827691" w:rsidP="00C86825">
      <w:pPr>
        <w:pStyle w:val="Loendilik1"/>
        <w:ind w:left="0"/>
        <w:rPr>
          <w:sz w:val="24"/>
          <w:szCs w:val="24"/>
        </w:rPr>
      </w:pPr>
    </w:p>
    <w:p w:rsidR="008D3A00" w:rsidRDefault="009B7A1B" w:rsidP="00C86825">
      <w:pPr>
        <w:pStyle w:val="Loendilik1"/>
        <w:ind w:left="0"/>
        <w:rPr>
          <w:sz w:val="24"/>
          <w:szCs w:val="24"/>
        </w:rPr>
      </w:pPr>
      <w:r w:rsidRPr="009B7A1B">
        <w:rPr>
          <w:sz w:val="24"/>
          <w:szCs w:val="24"/>
        </w:rPr>
        <w:t>Lisa 7 Ainevaldkond „Kehaline kasvatus”</w:t>
      </w:r>
    </w:p>
    <w:p w:rsidR="008D3A00" w:rsidRDefault="008D3A00" w:rsidP="008D3A00">
      <w:pPr>
        <w:pStyle w:val="Loendilik1"/>
        <w:ind w:left="0" w:firstLine="709"/>
        <w:rPr>
          <w:sz w:val="24"/>
          <w:szCs w:val="24"/>
        </w:rPr>
      </w:pPr>
      <w:r>
        <w:rPr>
          <w:sz w:val="24"/>
          <w:szCs w:val="24"/>
        </w:rPr>
        <w:t xml:space="preserve">   </w:t>
      </w:r>
      <w:r w:rsidRPr="008D3A00">
        <w:rPr>
          <w:sz w:val="24"/>
          <w:szCs w:val="24"/>
        </w:rPr>
        <w:t>„Kehali</w:t>
      </w:r>
      <w:r>
        <w:rPr>
          <w:sz w:val="24"/>
          <w:szCs w:val="24"/>
        </w:rPr>
        <w:t xml:space="preserve">sed võimed ja liikumisoskused” lk </w:t>
      </w:r>
      <w:r w:rsidR="004528F3">
        <w:rPr>
          <w:sz w:val="24"/>
          <w:szCs w:val="24"/>
        </w:rPr>
        <w:t>15</w:t>
      </w:r>
    </w:p>
    <w:p w:rsidR="008D3A00" w:rsidRDefault="008D3A00" w:rsidP="008D3A00">
      <w:pPr>
        <w:pStyle w:val="Loendilik1"/>
        <w:ind w:left="0" w:firstLine="709"/>
        <w:rPr>
          <w:sz w:val="24"/>
          <w:szCs w:val="24"/>
        </w:rPr>
      </w:pPr>
      <w:r>
        <w:rPr>
          <w:sz w:val="24"/>
          <w:szCs w:val="24"/>
        </w:rPr>
        <w:t xml:space="preserve">   </w:t>
      </w:r>
      <w:r w:rsidRPr="008D3A00">
        <w:rPr>
          <w:sz w:val="24"/>
          <w:szCs w:val="24"/>
        </w:rPr>
        <w:t xml:space="preserve">„Liikumine </w:t>
      </w:r>
      <w:proofErr w:type="spellStart"/>
      <w:r w:rsidRPr="008D3A00">
        <w:rPr>
          <w:sz w:val="24"/>
          <w:szCs w:val="24"/>
        </w:rPr>
        <w:t>välist</w:t>
      </w:r>
      <w:r>
        <w:rPr>
          <w:sz w:val="24"/>
          <w:szCs w:val="24"/>
        </w:rPr>
        <w:t>ingimustes</w:t>
      </w:r>
      <w:proofErr w:type="spellEnd"/>
      <w:r>
        <w:rPr>
          <w:sz w:val="24"/>
          <w:szCs w:val="24"/>
        </w:rPr>
        <w:t>” lk</w:t>
      </w:r>
      <w:r w:rsidR="004528F3">
        <w:rPr>
          <w:sz w:val="24"/>
          <w:szCs w:val="24"/>
        </w:rPr>
        <w:t xml:space="preserve"> 19</w:t>
      </w:r>
    </w:p>
    <w:p w:rsidR="008D3A00" w:rsidRDefault="008D3A00" w:rsidP="008D3A00">
      <w:pPr>
        <w:pStyle w:val="Loendilik1"/>
        <w:ind w:left="0" w:firstLine="709"/>
        <w:rPr>
          <w:sz w:val="24"/>
          <w:szCs w:val="24"/>
        </w:rPr>
      </w:pPr>
      <w:r>
        <w:rPr>
          <w:sz w:val="24"/>
          <w:szCs w:val="24"/>
        </w:rPr>
        <w:t xml:space="preserve">   „ Pallimängud“ lk</w:t>
      </w:r>
      <w:r w:rsidR="004528F3">
        <w:rPr>
          <w:sz w:val="24"/>
          <w:szCs w:val="24"/>
        </w:rPr>
        <w:t xml:space="preserve"> 24</w:t>
      </w:r>
    </w:p>
    <w:p w:rsidR="008D3A00" w:rsidRPr="009B7A1B" w:rsidRDefault="008D3A00" w:rsidP="00C86825">
      <w:pPr>
        <w:pStyle w:val="Loendilik1"/>
        <w:ind w:left="0"/>
        <w:rPr>
          <w:sz w:val="24"/>
          <w:szCs w:val="24"/>
        </w:rPr>
      </w:pPr>
    </w:p>
    <w:p w:rsidR="009B7A1B" w:rsidRPr="009B7A1B" w:rsidRDefault="009B7A1B" w:rsidP="00C86825">
      <w:pPr>
        <w:pStyle w:val="Loendilik1"/>
        <w:ind w:left="0"/>
        <w:rPr>
          <w:sz w:val="24"/>
          <w:szCs w:val="24"/>
        </w:rPr>
      </w:pPr>
      <w:r w:rsidRPr="009B7A1B">
        <w:rPr>
          <w:sz w:val="24"/>
          <w:szCs w:val="24"/>
        </w:rPr>
        <w:t>Lisa 8 Valik</w:t>
      </w:r>
      <w:r w:rsidR="0064356B">
        <w:rPr>
          <w:sz w:val="24"/>
          <w:szCs w:val="24"/>
        </w:rPr>
        <w:t>õppe</w:t>
      </w:r>
      <w:r w:rsidRPr="009B7A1B">
        <w:rPr>
          <w:sz w:val="24"/>
          <w:szCs w:val="24"/>
        </w:rPr>
        <w:t>aine „Usundiõpetus”</w:t>
      </w:r>
    </w:p>
    <w:p w:rsidR="009B7A1B" w:rsidRPr="009B7A1B" w:rsidRDefault="009B7A1B" w:rsidP="00C86825">
      <w:pPr>
        <w:pStyle w:val="Loendilik1"/>
        <w:ind w:left="0"/>
        <w:rPr>
          <w:sz w:val="24"/>
          <w:szCs w:val="24"/>
        </w:rPr>
      </w:pPr>
      <w:r w:rsidRPr="009B7A1B">
        <w:rPr>
          <w:sz w:val="24"/>
          <w:szCs w:val="24"/>
        </w:rPr>
        <w:t>Lisa 9 Valik</w:t>
      </w:r>
      <w:r w:rsidR="0064356B">
        <w:rPr>
          <w:sz w:val="24"/>
          <w:szCs w:val="24"/>
        </w:rPr>
        <w:t>õppe</w:t>
      </w:r>
      <w:r w:rsidRPr="009B7A1B">
        <w:rPr>
          <w:sz w:val="24"/>
          <w:szCs w:val="24"/>
        </w:rPr>
        <w:t>aine „Riigikaitse”</w:t>
      </w:r>
    </w:p>
    <w:p w:rsidR="009B7A1B" w:rsidRPr="009B7A1B" w:rsidRDefault="009B7A1B" w:rsidP="00C86825">
      <w:pPr>
        <w:pStyle w:val="Loendilik1"/>
        <w:ind w:left="0"/>
        <w:rPr>
          <w:sz w:val="24"/>
          <w:szCs w:val="24"/>
        </w:rPr>
      </w:pPr>
      <w:r w:rsidRPr="009B7A1B">
        <w:rPr>
          <w:sz w:val="24"/>
          <w:szCs w:val="24"/>
        </w:rPr>
        <w:t>Lisa 10 Valik</w:t>
      </w:r>
      <w:r w:rsidR="0064356B">
        <w:rPr>
          <w:sz w:val="24"/>
          <w:szCs w:val="24"/>
        </w:rPr>
        <w:t>õppe</w:t>
      </w:r>
      <w:r w:rsidRPr="009B7A1B">
        <w:rPr>
          <w:sz w:val="24"/>
          <w:szCs w:val="24"/>
        </w:rPr>
        <w:t>aine „Majandus- ja ettevõtlusõpe”</w:t>
      </w:r>
    </w:p>
    <w:p w:rsidR="009B7A1B" w:rsidRPr="009B7A1B" w:rsidRDefault="009B7A1B" w:rsidP="00C86825">
      <w:pPr>
        <w:pStyle w:val="Loendilik1"/>
        <w:ind w:left="0"/>
        <w:rPr>
          <w:sz w:val="24"/>
          <w:szCs w:val="24"/>
        </w:rPr>
      </w:pPr>
      <w:r w:rsidRPr="009B7A1B">
        <w:rPr>
          <w:sz w:val="24"/>
          <w:szCs w:val="24"/>
        </w:rPr>
        <w:t>Lisa 11 Valik</w:t>
      </w:r>
      <w:r w:rsidR="0064356B">
        <w:rPr>
          <w:sz w:val="24"/>
          <w:szCs w:val="24"/>
        </w:rPr>
        <w:t>õppe</w:t>
      </w:r>
      <w:r w:rsidRPr="009B7A1B">
        <w:rPr>
          <w:sz w:val="24"/>
          <w:szCs w:val="24"/>
        </w:rPr>
        <w:t>aine „</w:t>
      </w:r>
      <w:r w:rsidR="0064356B">
        <w:rPr>
          <w:sz w:val="24"/>
          <w:szCs w:val="24"/>
        </w:rPr>
        <w:t>Filosoofia</w:t>
      </w:r>
      <w:r w:rsidRPr="009B7A1B">
        <w:rPr>
          <w:sz w:val="24"/>
          <w:szCs w:val="24"/>
        </w:rPr>
        <w:t>”</w:t>
      </w:r>
    </w:p>
    <w:p w:rsidR="009B7A1B" w:rsidRPr="009B7A1B" w:rsidRDefault="009B7A1B" w:rsidP="00C86825">
      <w:pPr>
        <w:pStyle w:val="Loendilik1"/>
        <w:ind w:left="0"/>
        <w:rPr>
          <w:sz w:val="24"/>
          <w:szCs w:val="24"/>
        </w:rPr>
      </w:pPr>
      <w:r w:rsidRPr="009B7A1B">
        <w:rPr>
          <w:sz w:val="24"/>
          <w:szCs w:val="24"/>
        </w:rPr>
        <w:t>Lisa 12 Valik</w:t>
      </w:r>
      <w:r w:rsidR="0064356B">
        <w:rPr>
          <w:sz w:val="24"/>
          <w:szCs w:val="24"/>
        </w:rPr>
        <w:t>õppe</w:t>
      </w:r>
      <w:r w:rsidRPr="009B7A1B">
        <w:rPr>
          <w:sz w:val="24"/>
          <w:szCs w:val="24"/>
        </w:rPr>
        <w:t>aine „Uurimistöö alused”</w:t>
      </w:r>
    </w:p>
    <w:p w:rsidR="009B7A1B" w:rsidRDefault="009B7A1B" w:rsidP="00C86825">
      <w:pPr>
        <w:pStyle w:val="Loendilik1"/>
        <w:ind w:left="0"/>
        <w:rPr>
          <w:sz w:val="24"/>
          <w:szCs w:val="24"/>
        </w:rPr>
      </w:pPr>
      <w:r w:rsidRPr="009B7A1B">
        <w:rPr>
          <w:sz w:val="24"/>
          <w:szCs w:val="24"/>
        </w:rPr>
        <w:t xml:space="preserve">Lisa 13 </w:t>
      </w:r>
      <w:r w:rsidR="00C0326A">
        <w:rPr>
          <w:sz w:val="24"/>
          <w:szCs w:val="24"/>
        </w:rPr>
        <w:t>Valik</w:t>
      </w:r>
      <w:r w:rsidR="0064356B">
        <w:rPr>
          <w:sz w:val="24"/>
          <w:szCs w:val="24"/>
        </w:rPr>
        <w:t>õppe</w:t>
      </w:r>
      <w:r w:rsidR="00C0326A">
        <w:rPr>
          <w:sz w:val="24"/>
          <w:szCs w:val="24"/>
        </w:rPr>
        <w:t>aine „Meediaõpetus“</w:t>
      </w:r>
    </w:p>
    <w:p w:rsidR="00C0326A" w:rsidRDefault="00C0326A" w:rsidP="00C86825">
      <w:pPr>
        <w:pStyle w:val="Loendilik1"/>
        <w:ind w:left="0"/>
        <w:rPr>
          <w:sz w:val="24"/>
          <w:szCs w:val="24"/>
        </w:rPr>
      </w:pPr>
      <w:r>
        <w:rPr>
          <w:sz w:val="24"/>
          <w:szCs w:val="24"/>
        </w:rPr>
        <w:t>Lisa 14 Valik</w:t>
      </w:r>
      <w:r w:rsidR="0064356B">
        <w:rPr>
          <w:sz w:val="24"/>
          <w:szCs w:val="24"/>
        </w:rPr>
        <w:t>õppe</w:t>
      </w:r>
      <w:r>
        <w:rPr>
          <w:sz w:val="24"/>
          <w:szCs w:val="24"/>
        </w:rPr>
        <w:t>aine „Kultuurilugu“</w:t>
      </w:r>
    </w:p>
    <w:p w:rsidR="00C0326A" w:rsidRDefault="00C0326A" w:rsidP="00C86825">
      <w:pPr>
        <w:pStyle w:val="Loendilik1"/>
        <w:ind w:left="0"/>
        <w:rPr>
          <w:sz w:val="24"/>
          <w:szCs w:val="24"/>
        </w:rPr>
      </w:pPr>
      <w:r>
        <w:rPr>
          <w:sz w:val="24"/>
          <w:szCs w:val="24"/>
        </w:rPr>
        <w:t>Lisa 15 Valik</w:t>
      </w:r>
      <w:r w:rsidR="0064356B">
        <w:rPr>
          <w:sz w:val="24"/>
          <w:szCs w:val="24"/>
        </w:rPr>
        <w:t>õppe</w:t>
      </w:r>
      <w:r>
        <w:rPr>
          <w:sz w:val="24"/>
          <w:szCs w:val="24"/>
        </w:rPr>
        <w:t>aine „Joonestamine“</w:t>
      </w:r>
    </w:p>
    <w:p w:rsidR="00C0326A" w:rsidRPr="009B7A1B" w:rsidRDefault="00C0326A" w:rsidP="00C0326A">
      <w:pPr>
        <w:pStyle w:val="Loendilik1"/>
        <w:ind w:left="0"/>
        <w:rPr>
          <w:sz w:val="24"/>
          <w:szCs w:val="24"/>
        </w:rPr>
      </w:pPr>
      <w:r>
        <w:rPr>
          <w:sz w:val="24"/>
          <w:szCs w:val="24"/>
        </w:rPr>
        <w:t>Lisa 16 Valik</w:t>
      </w:r>
      <w:r w:rsidR="0064356B">
        <w:rPr>
          <w:sz w:val="24"/>
          <w:szCs w:val="24"/>
        </w:rPr>
        <w:t>õppe</w:t>
      </w:r>
      <w:r>
        <w:rPr>
          <w:sz w:val="24"/>
          <w:szCs w:val="24"/>
        </w:rPr>
        <w:t>aine „Informaatika“</w:t>
      </w:r>
    </w:p>
    <w:p w:rsidR="00C0326A" w:rsidRPr="009B7A1B" w:rsidRDefault="00C0326A" w:rsidP="00C0326A">
      <w:pPr>
        <w:pStyle w:val="Loendilik1"/>
        <w:ind w:left="0"/>
        <w:rPr>
          <w:sz w:val="24"/>
          <w:szCs w:val="24"/>
        </w:rPr>
      </w:pPr>
      <w:r>
        <w:rPr>
          <w:sz w:val="24"/>
          <w:szCs w:val="24"/>
        </w:rPr>
        <w:t>Lisa 17 Valik</w:t>
      </w:r>
      <w:r w:rsidR="0064356B">
        <w:rPr>
          <w:sz w:val="24"/>
          <w:szCs w:val="24"/>
        </w:rPr>
        <w:t>õppe</w:t>
      </w:r>
      <w:r>
        <w:rPr>
          <w:sz w:val="24"/>
          <w:szCs w:val="24"/>
        </w:rPr>
        <w:t>aine „Paikkonna ajalugu ja turismigeograafia“</w:t>
      </w:r>
    </w:p>
    <w:p w:rsidR="00D70221" w:rsidRDefault="00127153" w:rsidP="00C86825">
      <w:pPr>
        <w:pStyle w:val="Loendilik1"/>
        <w:ind w:left="0"/>
        <w:rPr>
          <w:sz w:val="24"/>
          <w:szCs w:val="24"/>
        </w:rPr>
      </w:pPr>
      <w:r>
        <w:rPr>
          <w:sz w:val="24"/>
          <w:szCs w:val="24"/>
        </w:rPr>
        <w:t>Lisa 18 Valik</w:t>
      </w:r>
      <w:r w:rsidR="0064356B">
        <w:rPr>
          <w:sz w:val="24"/>
          <w:szCs w:val="24"/>
        </w:rPr>
        <w:t>õppe</w:t>
      </w:r>
      <w:r>
        <w:rPr>
          <w:sz w:val="24"/>
          <w:szCs w:val="24"/>
        </w:rPr>
        <w:t>aine „Õpioskused“</w:t>
      </w:r>
    </w:p>
    <w:p w:rsidR="0064356B" w:rsidRPr="009B7A1B" w:rsidRDefault="0064356B" w:rsidP="0064356B">
      <w:pPr>
        <w:pStyle w:val="Loendilik1"/>
        <w:ind w:left="0"/>
        <w:rPr>
          <w:sz w:val="24"/>
          <w:szCs w:val="24"/>
        </w:rPr>
      </w:pPr>
      <w:r w:rsidRPr="009B7A1B">
        <w:rPr>
          <w:sz w:val="24"/>
          <w:szCs w:val="24"/>
        </w:rPr>
        <w:t>Lisa 1</w:t>
      </w:r>
      <w:r>
        <w:rPr>
          <w:sz w:val="24"/>
          <w:szCs w:val="24"/>
        </w:rPr>
        <w:t>9</w:t>
      </w:r>
      <w:r w:rsidRPr="009B7A1B">
        <w:rPr>
          <w:sz w:val="24"/>
          <w:szCs w:val="24"/>
        </w:rPr>
        <w:t xml:space="preserve"> Valik</w:t>
      </w:r>
      <w:r>
        <w:rPr>
          <w:sz w:val="24"/>
          <w:szCs w:val="24"/>
        </w:rPr>
        <w:t>õppe</w:t>
      </w:r>
      <w:r w:rsidRPr="009B7A1B">
        <w:rPr>
          <w:sz w:val="24"/>
          <w:szCs w:val="24"/>
        </w:rPr>
        <w:t>aine „Karjääriõpetus”</w:t>
      </w:r>
    </w:p>
    <w:p w:rsidR="00D70221" w:rsidRDefault="00D70221" w:rsidP="00C86825">
      <w:pPr>
        <w:pStyle w:val="Loendilik1"/>
        <w:ind w:left="0"/>
        <w:rPr>
          <w:sz w:val="24"/>
          <w:szCs w:val="24"/>
        </w:rPr>
      </w:pPr>
      <w:r>
        <w:rPr>
          <w:sz w:val="24"/>
          <w:szCs w:val="24"/>
        </w:rPr>
        <w:t xml:space="preserve">Lisa </w:t>
      </w:r>
      <w:r w:rsidR="0064356B">
        <w:rPr>
          <w:sz w:val="24"/>
          <w:szCs w:val="24"/>
        </w:rPr>
        <w:t>20</w:t>
      </w:r>
      <w:r>
        <w:rPr>
          <w:sz w:val="24"/>
          <w:szCs w:val="24"/>
        </w:rPr>
        <w:t xml:space="preserve"> </w:t>
      </w:r>
      <w:proofErr w:type="spellStart"/>
      <w:r w:rsidR="00127153">
        <w:rPr>
          <w:sz w:val="24"/>
          <w:szCs w:val="24"/>
        </w:rPr>
        <w:t>Üld</w:t>
      </w:r>
      <w:proofErr w:type="spellEnd"/>
      <w:r w:rsidR="00127153">
        <w:rPr>
          <w:sz w:val="24"/>
          <w:szCs w:val="24"/>
        </w:rPr>
        <w:t>- ja valdkonnapädevuste kujundamine tunniväliste tegevuste kaudu</w:t>
      </w:r>
    </w:p>
    <w:p w:rsidR="00D70221" w:rsidRDefault="00D70221" w:rsidP="00C86825">
      <w:pPr>
        <w:pStyle w:val="Loendilik1"/>
        <w:ind w:left="0"/>
        <w:rPr>
          <w:sz w:val="24"/>
          <w:szCs w:val="24"/>
        </w:rPr>
      </w:pPr>
      <w:r>
        <w:rPr>
          <w:sz w:val="24"/>
          <w:szCs w:val="24"/>
        </w:rPr>
        <w:t>Lisa 2</w:t>
      </w:r>
      <w:r w:rsidR="0064356B">
        <w:rPr>
          <w:sz w:val="24"/>
          <w:szCs w:val="24"/>
        </w:rPr>
        <w:t>1</w:t>
      </w:r>
      <w:r w:rsidR="00127153">
        <w:rPr>
          <w:sz w:val="24"/>
          <w:szCs w:val="24"/>
        </w:rPr>
        <w:t xml:space="preserve"> Õppetöö mitmekesistamiseks </w:t>
      </w:r>
      <w:r w:rsidR="004E3423">
        <w:rPr>
          <w:sz w:val="24"/>
          <w:szCs w:val="24"/>
        </w:rPr>
        <w:t>toimuvad tegevused</w:t>
      </w:r>
    </w:p>
    <w:p w:rsidR="00D70221" w:rsidRDefault="00D70221" w:rsidP="00C86825">
      <w:pPr>
        <w:pStyle w:val="Loendilik1"/>
        <w:ind w:left="0"/>
        <w:rPr>
          <w:sz w:val="24"/>
          <w:szCs w:val="24"/>
        </w:rPr>
      </w:pPr>
      <w:r>
        <w:rPr>
          <w:sz w:val="24"/>
          <w:szCs w:val="24"/>
        </w:rPr>
        <w:t>Lisa 2</w:t>
      </w:r>
      <w:r w:rsidR="0064356B">
        <w:rPr>
          <w:sz w:val="24"/>
          <w:szCs w:val="24"/>
        </w:rPr>
        <w:t>2</w:t>
      </w:r>
      <w:r w:rsidR="004E3423">
        <w:rPr>
          <w:sz w:val="24"/>
          <w:szCs w:val="24"/>
        </w:rPr>
        <w:t xml:space="preserve"> Õpetuses ja kasvatuses läbivad teemad, loodud tingimused ning käsitlemise põhimõtted</w:t>
      </w:r>
    </w:p>
    <w:p w:rsidR="004E3423" w:rsidRDefault="00EE3346" w:rsidP="00C86825">
      <w:pPr>
        <w:pStyle w:val="Loendilik1"/>
        <w:ind w:left="0"/>
        <w:rPr>
          <w:sz w:val="24"/>
          <w:szCs w:val="24"/>
        </w:rPr>
      </w:pPr>
      <w:r>
        <w:rPr>
          <w:sz w:val="24"/>
          <w:szCs w:val="24"/>
        </w:rPr>
        <w:t>Lisa 2</w:t>
      </w:r>
      <w:r w:rsidR="0064356B">
        <w:rPr>
          <w:sz w:val="24"/>
          <w:szCs w:val="24"/>
        </w:rPr>
        <w:t>3</w:t>
      </w:r>
      <w:r w:rsidR="004E3423">
        <w:rPr>
          <w:sz w:val="24"/>
          <w:szCs w:val="24"/>
        </w:rPr>
        <w:t xml:space="preserve"> Oskar Lutsu Palamuse Gümnaasiumi käitumise hindamismudel</w:t>
      </w:r>
    </w:p>
    <w:p w:rsidR="00EE3346" w:rsidRPr="00A70141" w:rsidRDefault="00EE3346" w:rsidP="00EE3346">
      <w:pPr>
        <w:pStyle w:val="Loendilik1"/>
        <w:ind w:left="0"/>
        <w:rPr>
          <w:color w:val="000000" w:themeColor="text1"/>
          <w:sz w:val="24"/>
          <w:szCs w:val="24"/>
        </w:rPr>
      </w:pPr>
      <w:r w:rsidRPr="00A70141">
        <w:rPr>
          <w:color w:val="000000" w:themeColor="text1"/>
          <w:sz w:val="24"/>
          <w:szCs w:val="24"/>
        </w:rPr>
        <w:t>Lisa 2</w:t>
      </w:r>
      <w:r w:rsidR="0064356B" w:rsidRPr="00A70141">
        <w:rPr>
          <w:color w:val="000000" w:themeColor="text1"/>
          <w:sz w:val="24"/>
          <w:szCs w:val="24"/>
        </w:rPr>
        <w:t>4</w:t>
      </w:r>
      <w:r w:rsidRPr="00A70141">
        <w:rPr>
          <w:color w:val="000000" w:themeColor="text1"/>
          <w:sz w:val="24"/>
          <w:szCs w:val="24"/>
        </w:rPr>
        <w:t xml:space="preserve"> Läbivate teemade kirjeldused</w:t>
      </w:r>
    </w:p>
    <w:p w:rsidR="00B65A5F" w:rsidRPr="00A70141" w:rsidRDefault="00B65A5F" w:rsidP="00C86825">
      <w:pPr>
        <w:pStyle w:val="Loendilik1"/>
        <w:ind w:left="0"/>
        <w:rPr>
          <w:color w:val="000000" w:themeColor="text1"/>
          <w:sz w:val="24"/>
          <w:szCs w:val="24"/>
        </w:rPr>
      </w:pPr>
      <w:r w:rsidRPr="00A70141">
        <w:rPr>
          <w:color w:val="000000" w:themeColor="text1"/>
          <w:sz w:val="24"/>
          <w:szCs w:val="24"/>
        </w:rPr>
        <w:t xml:space="preserve">Lisa </w:t>
      </w:r>
      <w:r w:rsidR="00A70141" w:rsidRPr="00A70141">
        <w:rPr>
          <w:color w:val="000000" w:themeColor="text1"/>
          <w:sz w:val="24"/>
          <w:szCs w:val="24"/>
        </w:rPr>
        <w:t>25</w:t>
      </w:r>
      <w:r w:rsidRPr="00A70141">
        <w:rPr>
          <w:color w:val="000000" w:themeColor="text1"/>
          <w:sz w:val="24"/>
          <w:szCs w:val="24"/>
        </w:rPr>
        <w:t xml:space="preserve"> Valikõppeaine „Usundilugu“</w:t>
      </w:r>
    </w:p>
    <w:sectPr w:rsidR="00B65A5F" w:rsidRPr="00A70141" w:rsidSect="00AC6F73">
      <w:headerReference w:type="default" r:id="rId8"/>
      <w:pgSz w:w="11906" w:h="16838" w:code="9"/>
      <w:pgMar w:top="680" w:right="680" w:bottom="567"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99E" w:rsidRDefault="00DB799E" w:rsidP="00AC6F73">
      <w:pPr>
        <w:spacing w:after="0" w:line="240" w:lineRule="auto"/>
      </w:pPr>
      <w:r>
        <w:separator/>
      </w:r>
    </w:p>
  </w:endnote>
  <w:endnote w:type="continuationSeparator" w:id="0">
    <w:p w:rsidR="00DB799E" w:rsidRDefault="00DB799E" w:rsidP="00AC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99E" w:rsidRDefault="00DB799E" w:rsidP="00AC6F73">
      <w:pPr>
        <w:spacing w:after="0" w:line="240" w:lineRule="auto"/>
      </w:pPr>
      <w:r>
        <w:separator/>
      </w:r>
    </w:p>
  </w:footnote>
  <w:footnote w:type="continuationSeparator" w:id="0">
    <w:p w:rsidR="00DB799E" w:rsidRDefault="00DB799E" w:rsidP="00AC6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9E" w:rsidRDefault="00DB799E" w:rsidP="00AC6F73">
    <w:pPr>
      <w:pStyle w:val="Pis"/>
    </w:pPr>
    <w:r w:rsidRPr="006E4BA5">
      <w:rPr>
        <w:i/>
        <w:sz w:val="20"/>
        <w:szCs w:val="20"/>
      </w:rPr>
      <w:t>Oskar Lutsu Palamuse Gümnaasium</w:t>
    </w:r>
    <w:r>
      <w:tab/>
    </w:r>
    <w:r>
      <w:tab/>
    </w:r>
    <w:r>
      <w:rPr>
        <w:i/>
        <w:sz w:val="20"/>
        <w:szCs w:val="20"/>
      </w:rPr>
      <w:t>gümnaasiumiastme õppekava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F33"/>
    <w:multiLevelType w:val="hybridMultilevel"/>
    <w:tmpl w:val="680C3534"/>
    <w:lvl w:ilvl="0" w:tplc="7A9C3A7C">
      <w:start w:val="2"/>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075C3D"/>
    <w:multiLevelType w:val="hybridMultilevel"/>
    <w:tmpl w:val="56FC727C"/>
    <w:lvl w:ilvl="0" w:tplc="84BCC7AE">
      <w:start w:val="1"/>
      <w:numFmt w:val="decimal"/>
      <w:lvlText w:val="%1."/>
      <w:lvlJc w:val="left"/>
      <w:pPr>
        <w:ind w:left="720" w:hanging="360"/>
      </w:pPr>
      <w:rPr>
        <w:rFonts w:ascii="Calibri" w:eastAsia="Times New Roman" w:hAnsi="Calibri"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B3683E"/>
    <w:multiLevelType w:val="hybridMultilevel"/>
    <w:tmpl w:val="424E1BEA"/>
    <w:lvl w:ilvl="0" w:tplc="89201336">
      <w:start w:val="1"/>
      <w:numFmt w:val="decimal"/>
      <w:lvlText w:val="(%1)"/>
      <w:lvlJc w:val="left"/>
      <w:pPr>
        <w:tabs>
          <w:tab w:val="num" w:pos="-360"/>
        </w:tabs>
        <w:ind w:left="360" w:hanging="360"/>
      </w:pPr>
      <w:rPr>
        <w:rFonts w:ascii="Calibri" w:eastAsia="Times New Roman" w:hAnsi="Calibri" w:cs="Times New Roman" w:hint="default"/>
      </w:rPr>
    </w:lvl>
    <w:lvl w:ilvl="1" w:tplc="04250019">
      <w:start w:val="1"/>
      <w:numFmt w:val="lowerLetter"/>
      <w:lvlText w:val="%2."/>
      <w:lvlJc w:val="left"/>
      <w:pPr>
        <w:ind w:left="1080" w:hanging="360"/>
      </w:pPr>
      <w:rPr>
        <w:rFonts w:cs="Times New Roman"/>
      </w:rPr>
    </w:lvl>
    <w:lvl w:ilvl="2" w:tplc="C5C00288">
      <w:start w:val="10"/>
      <w:numFmt w:val="decimal"/>
      <w:lvlText w:val="%3."/>
      <w:lvlJc w:val="left"/>
      <w:pPr>
        <w:tabs>
          <w:tab w:val="num" w:pos="1980"/>
        </w:tabs>
        <w:ind w:left="1980" w:hanging="360"/>
      </w:pPr>
      <w:rPr>
        <w:rFonts w:hint="default"/>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0968027F"/>
    <w:multiLevelType w:val="hybridMultilevel"/>
    <w:tmpl w:val="D8E442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A8A78BE"/>
    <w:multiLevelType w:val="hybridMultilevel"/>
    <w:tmpl w:val="DADCAC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DDC62A6"/>
    <w:multiLevelType w:val="hybridMultilevel"/>
    <w:tmpl w:val="F312941C"/>
    <w:lvl w:ilvl="0" w:tplc="7A9C3A7C">
      <w:start w:val="2"/>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6" w15:restartNumberingAfterBreak="0">
    <w:nsid w:val="0F1C5BBF"/>
    <w:multiLevelType w:val="hybridMultilevel"/>
    <w:tmpl w:val="E220910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A5D2F"/>
    <w:multiLevelType w:val="hybridMultilevel"/>
    <w:tmpl w:val="1F7E7980"/>
    <w:lvl w:ilvl="0" w:tplc="317484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7C2191F"/>
    <w:multiLevelType w:val="hybridMultilevel"/>
    <w:tmpl w:val="B4DC046C"/>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1E1DF6"/>
    <w:multiLevelType w:val="hybridMultilevel"/>
    <w:tmpl w:val="1F28BAF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2FF57BE"/>
    <w:multiLevelType w:val="hybridMultilevel"/>
    <w:tmpl w:val="B86478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B973F8"/>
    <w:multiLevelType w:val="hybridMultilevel"/>
    <w:tmpl w:val="798441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72140F"/>
    <w:multiLevelType w:val="hybridMultilevel"/>
    <w:tmpl w:val="70DE6F54"/>
    <w:lvl w:ilvl="0" w:tplc="6A5EEE76">
      <w:start w:val="1"/>
      <w:numFmt w:val="decimal"/>
      <w:lvlText w:val="%1)"/>
      <w:lvlJc w:val="left"/>
      <w:pPr>
        <w:ind w:left="720" w:hanging="360"/>
      </w:pPr>
      <w:rPr>
        <w:rFonts w:ascii="Calibri" w:eastAsia="Times New Roman" w:hAnsi="Calibri"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68D1601"/>
    <w:multiLevelType w:val="hybridMultilevel"/>
    <w:tmpl w:val="81FACE00"/>
    <w:lvl w:ilvl="0" w:tplc="82F0CF9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4" w15:restartNumberingAfterBreak="0">
    <w:nsid w:val="282A7A6B"/>
    <w:multiLevelType w:val="hybridMultilevel"/>
    <w:tmpl w:val="5510AF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9404209"/>
    <w:multiLevelType w:val="hybridMultilevel"/>
    <w:tmpl w:val="240E6ED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2547A18"/>
    <w:multiLevelType w:val="hybridMultilevel"/>
    <w:tmpl w:val="EAE4E804"/>
    <w:lvl w:ilvl="0" w:tplc="6A5EEE76">
      <w:start w:val="1"/>
      <w:numFmt w:val="decimal"/>
      <w:lvlText w:val="%1)"/>
      <w:lvlJc w:val="left"/>
      <w:pPr>
        <w:ind w:left="720" w:hanging="360"/>
      </w:pPr>
      <w:rPr>
        <w:rFonts w:ascii="Calibri" w:eastAsia="Times New Roman" w:hAnsi="Calibri"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4170CE4"/>
    <w:multiLevelType w:val="hybridMultilevel"/>
    <w:tmpl w:val="5EC890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6837222"/>
    <w:multiLevelType w:val="hybridMultilevel"/>
    <w:tmpl w:val="0FD016F6"/>
    <w:lvl w:ilvl="0" w:tplc="04250011">
      <w:start w:val="1"/>
      <w:numFmt w:val="decimal"/>
      <w:lvlText w:val="%1)"/>
      <w:lvlJc w:val="left"/>
      <w:pPr>
        <w:ind w:left="720" w:hanging="360"/>
      </w:pPr>
      <w:rPr>
        <w:rFonts w:cs="Times New Roman"/>
      </w:rPr>
    </w:lvl>
    <w:lvl w:ilvl="1" w:tplc="04250019">
      <w:start w:val="1"/>
      <w:numFmt w:val="decimal"/>
      <w:lvlText w:val="%2."/>
      <w:lvlJc w:val="left"/>
      <w:pPr>
        <w:tabs>
          <w:tab w:val="num" w:pos="1080"/>
        </w:tabs>
        <w:ind w:left="1080" w:hanging="360"/>
      </w:pPr>
      <w:rPr>
        <w:rFonts w:cs="Times New Roman"/>
      </w:rPr>
    </w:lvl>
    <w:lvl w:ilvl="2" w:tplc="0425001B">
      <w:start w:val="1"/>
      <w:numFmt w:val="decimal"/>
      <w:lvlText w:val="%3."/>
      <w:lvlJc w:val="left"/>
      <w:pPr>
        <w:tabs>
          <w:tab w:val="num" w:pos="1080"/>
        </w:tabs>
        <w:ind w:left="108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19" w15:restartNumberingAfterBreak="0">
    <w:nsid w:val="37493177"/>
    <w:multiLevelType w:val="hybridMultilevel"/>
    <w:tmpl w:val="DC6CD8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8106E02"/>
    <w:multiLevelType w:val="hybridMultilevel"/>
    <w:tmpl w:val="35BCF4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BAD143A"/>
    <w:multiLevelType w:val="hybridMultilevel"/>
    <w:tmpl w:val="81FACE00"/>
    <w:lvl w:ilvl="0" w:tplc="82F0CF98">
      <w:start w:val="1"/>
      <w:numFmt w:val="decimal"/>
      <w:lvlText w:val="(%1)"/>
      <w:lvlJc w:val="left"/>
      <w:pPr>
        <w:ind w:left="36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2" w15:restartNumberingAfterBreak="0">
    <w:nsid w:val="3C832B0F"/>
    <w:multiLevelType w:val="hybridMultilevel"/>
    <w:tmpl w:val="562AF9D6"/>
    <w:lvl w:ilvl="0" w:tplc="7A9C3A7C">
      <w:start w:val="2"/>
      <w:numFmt w:val="decimal"/>
      <w:lvlText w:val="%1."/>
      <w:lvlJc w:val="left"/>
      <w:pPr>
        <w:ind w:left="928" w:hanging="360"/>
      </w:pPr>
      <w:rPr>
        <w:rFonts w:hint="default"/>
      </w:r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23" w15:restartNumberingAfterBreak="0">
    <w:nsid w:val="3DCB5656"/>
    <w:multiLevelType w:val="hybridMultilevel"/>
    <w:tmpl w:val="F076A486"/>
    <w:lvl w:ilvl="0" w:tplc="306646F2">
      <w:start w:val="1"/>
      <w:numFmt w:val="decimal"/>
      <w:lvlText w:val="(%1)"/>
      <w:lvlJc w:val="left"/>
      <w:pPr>
        <w:ind w:left="360" w:hanging="360"/>
      </w:pPr>
      <w:rPr>
        <w:rFonts w:cs="Times New Roman" w:hint="default"/>
      </w:rPr>
    </w:lvl>
    <w:lvl w:ilvl="1" w:tplc="04250019">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4" w15:restartNumberingAfterBreak="0">
    <w:nsid w:val="3F3346B5"/>
    <w:multiLevelType w:val="hybridMultilevel"/>
    <w:tmpl w:val="C07865C8"/>
    <w:lvl w:ilvl="0" w:tplc="6A5EEE76">
      <w:start w:val="1"/>
      <w:numFmt w:val="decimal"/>
      <w:lvlText w:val="%1)"/>
      <w:lvlJc w:val="left"/>
      <w:pPr>
        <w:ind w:left="1724" w:hanging="360"/>
      </w:pPr>
      <w:rPr>
        <w:rFonts w:ascii="Calibri" w:eastAsia="Times New Roman" w:hAnsi="Calibri"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0BF1512"/>
    <w:multiLevelType w:val="hybridMultilevel"/>
    <w:tmpl w:val="5B3A4F86"/>
    <w:lvl w:ilvl="0" w:tplc="2FA418BA">
      <w:start w:val="1"/>
      <w:numFmt w:val="decimal"/>
      <w:lvlText w:val="(%1)"/>
      <w:lvlJc w:val="left"/>
      <w:pPr>
        <w:tabs>
          <w:tab w:val="num" w:pos="-360"/>
        </w:tabs>
        <w:ind w:left="360" w:hanging="360"/>
      </w:pPr>
      <w:rPr>
        <w:rFonts w:ascii="Calibri" w:eastAsia="Times New Roman" w:hAnsi="Calibri" w:cs="Times New Roman"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6" w15:restartNumberingAfterBreak="0">
    <w:nsid w:val="475E1E5F"/>
    <w:multiLevelType w:val="hybridMultilevel"/>
    <w:tmpl w:val="CE1200FE"/>
    <w:lvl w:ilvl="0" w:tplc="317484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9D83A8B"/>
    <w:multiLevelType w:val="multilevel"/>
    <w:tmpl w:val="6240CD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4C771D"/>
    <w:multiLevelType w:val="multilevel"/>
    <w:tmpl w:val="9FB0A2C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A2FA8"/>
    <w:multiLevelType w:val="hybridMultilevel"/>
    <w:tmpl w:val="F60018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2AA00D9"/>
    <w:multiLevelType w:val="hybridMultilevel"/>
    <w:tmpl w:val="22601652"/>
    <w:lvl w:ilvl="0" w:tplc="7C96EF9E">
      <w:start w:val="4"/>
      <w:numFmt w:val="decimal"/>
      <w:lvlText w:val="%1)"/>
      <w:lvlJc w:val="left"/>
      <w:pPr>
        <w:ind w:left="660" w:hanging="360"/>
      </w:pPr>
      <w:rPr>
        <w:rFonts w:ascii="Times New Roman" w:eastAsia="Calibri" w:hAnsi="Times New Roman" w:hint="default"/>
      </w:rPr>
    </w:lvl>
    <w:lvl w:ilvl="1" w:tplc="04250019" w:tentative="1">
      <w:start w:val="1"/>
      <w:numFmt w:val="lowerLetter"/>
      <w:lvlText w:val="%2."/>
      <w:lvlJc w:val="left"/>
      <w:pPr>
        <w:ind w:left="1380" w:hanging="360"/>
      </w:pPr>
    </w:lvl>
    <w:lvl w:ilvl="2" w:tplc="0425001B" w:tentative="1">
      <w:start w:val="1"/>
      <w:numFmt w:val="lowerRoman"/>
      <w:lvlText w:val="%3."/>
      <w:lvlJc w:val="right"/>
      <w:pPr>
        <w:ind w:left="2100" w:hanging="180"/>
      </w:pPr>
    </w:lvl>
    <w:lvl w:ilvl="3" w:tplc="0425000F" w:tentative="1">
      <w:start w:val="1"/>
      <w:numFmt w:val="decimal"/>
      <w:lvlText w:val="%4."/>
      <w:lvlJc w:val="left"/>
      <w:pPr>
        <w:ind w:left="2820" w:hanging="360"/>
      </w:pPr>
    </w:lvl>
    <w:lvl w:ilvl="4" w:tplc="04250019" w:tentative="1">
      <w:start w:val="1"/>
      <w:numFmt w:val="lowerLetter"/>
      <w:lvlText w:val="%5."/>
      <w:lvlJc w:val="left"/>
      <w:pPr>
        <w:ind w:left="3540" w:hanging="360"/>
      </w:pPr>
    </w:lvl>
    <w:lvl w:ilvl="5" w:tplc="0425001B" w:tentative="1">
      <w:start w:val="1"/>
      <w:numFmt w:val="lowerRoman"/>
      <w:lvlText w:val="%6."/>
      <w:lvlJc w:val="right"/>
      <w:pPr>
        <w:ind w:left="4260" w:hanging="180"/>
      </w:pPr>
    </w:lvl>
    <w:lvl w:ilvl="6" w:tplc="0425000F" w:tentative="1">
      <w:start w:val="1"/>
      <w:numFmt w:val="decimal"/>
      <w:lvlText w:val="%7."/>
      <w:lvlJc w:val="left"/>
      <w:pPr>
        <w:ind w:left="4980" w:hanging="360"/>
      </w:pPr>
    </w:lvl>
    <w:lvl w:ilvl="7" w:tplc="04250019" w:tentative="1">
      <w:start w:val="1"/>
      <w:numFmt w:val="lowerLetter"/>
      <w:lvlText w:val="%8."/>
      <w:lvlJc w:val="left"/>
      <w:pPr>
        <w:ind w:left="5700" w:hanging="360"/>
      </w:pPr>
    </w:lvl>
    <w:lvl w:ilvl="8" w:tplc="0425001B" w:tentative="1">
      <w:start w:val="1"/>
      <w:numFmt w:val="lowerRoman"/>
      <w:lvlText w:val="%9."/>
      <w:lvlJc w:val="right"/>
      <w:pPr>
        <w:ind w:left="6420" w:hanging="180"/>
      </w:pPr>
    </w:lvl>
  </w:abstractNum>
  <w:abstractNum w:abstractNumId="31" w15:restartNumberingAfterBreak="0">
    <w:nsid w:val="530474F7"/>
    <w:multiLevelType w:val="hybridMultilevel"/>
    <w:tmpl w:val="EB68A096"/>
    <w:lvl w:ilvl="0" w:tplc="6A5EEE76">
      <w:start w:val="1"/>
      <w:numFmt w:val="decimal"/>
      <w:lvlText w:val="%1)"/>
      <w:lvlJc w:val="left"/>
      <w:pPr>
        <w:ind w:left="1724" w:hanging="360"/>
      </w:pPr>
      <w:rPr>
        <w:rFonts w:ascii="Calibri" w:eastAsia="Times New Roman" w:hAnsi="Calibri" w:cs="Times New Roman"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32" w15:restartNumberingAfterBreak="0">
    <w:nsid w:val="53BD48DB"/>
    <w:multiLevelType w:val="hybridMultilevel"/>
    <w:tmpl w:val="BBCE4F0E"/>
    <w:lvl w:ilvl="0" w:tplc="7A9C3A7C">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33" w15:restartNumberingAfterBreak="0">
    <w:nsid w:val="579C53F1"/>
    <w:multiLevelType w:val="hybridMultilevel"/>
    <w:tmpl w:val="22F44C7E"/>
    <w:lvl w:ilvl="0" w:tplc="64FC9D66">
      <w:start w:val="1"/>
      <w:numFmt w:val="decimal"/>
      <w:lvlText w:val="(%1)"/>
      <w:lvlJc w:val="left"/>
      <w:pPr>
        <w:tabs>
          <w:tab w:val="num" w:pos="360"/>
        </w:tabs>
        <w:ind w:left="360" w:hanging="360"/>
      </w:pPr>
      <w:rPr>
        <w:rFonts w:hint="default"/>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34" w15:restartNumberingAfterBreak="0">
    <w:nsid w:val="58503FE6"/>
    <w:multiLevelType w:val="hybridMultilevel"/>
    <w:tmpl w:val="178CD9CE"/>
    <w:lvl w:ilvl="0" w:tplc="317484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D9156EB"/>
    <w:multiLevelType w:val="hybridMultilevel"/>
    <w:tmpl w:val="B67C66B0"/>
    <w:lvl w:ilvl="0" w:tplc="04250011">
      <w:start w:val="1"/>
      <w:numFmt w:val="decimal"/>
      <w:lvlText w:val="%1)"/>
      <w:lvlJc w:val="left"/>
      <w:pPr>
        <w:ind w:left="720" w:hanging="360"/>
      </w:pPr>
    </w:lvl>
    <w:lvl w:ilvl="1" w:tplc="E2D0D654">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DF295B"/>
    <w:multiLevelType w:val="hybridMultilevel"/>
    <w:tmpl w:val="2D8A8426"/>
    <w:lvl w:ilvl="0" w:tplc="306646F2">
      <w:start w:val="1"/>
      <w:numFmt w:val="decimal"/>
      <w:lvlText w:val="(%1)"/>
      <w:lvlJc w:val="left"/>
      <w:pPr>
        <w:ind w:left="360" w:hanging="360"/>
      </w:pPr>
      <w:rPr>
        <w:rFonts w:cs="Times New Roman" w:hint="default"/>
      </w:rPr>
    </w:lvl>
    <w:lvl w:ilvl="1" w:tplc="04250019">
      <w:start w:val="1"/>
      <w:numFmt w:val="lowerLetter"/>
      <w:lvlText w:val="%2."/>
      <w:lvlJc w:val="left"/>
      <w:pPr>
        <w:ind w:left="1080" w:hanging="360"/>
      </w:pPr>
      <w:rPr>
        <w:rFonts w:cs="Times New Roman"/>
      </w:rPr>
    </w:lvl>
    <w:lvl w:ilvl="2" w:tplc="9B849E40">
      <w:start w:val="1"/>
      <w:numFmt w:val="decimal"/>
      <w:lvlText w:val="%3)"/>
      <w:lvlJc w:val="left"/>
      <w:pPr>
        <w:tabs>
          <w:tab w:val="num" w:pos="720"/>
        </w:tabs>
        <w:ind w:left="720" w:hanging="360"/>
      </w:pPr>
      <w:rPr>
        <w:rFonts w:hint="default"/>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7" w15:restartNumberingAfterBreak="0">
    <w:nsid w:val="6624356C"/>
    <w:multiLevelType w:val="hybridMultilevel"/>
    <w:tmpl w:val="785CD12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8" w15:restartNumberingAfterBreak="0">
    <w:nsid w:val="67AE3D15"/>
    <w:multiLevelType w:val="hybridMultilevel"/>
    <w:tmpl w:val="2CAE56B0"/>
    <w:lvl w:ilvl="0" w:tplc="BF4E88E8">
      <w:start w:val="1"/>
      <w:numFmt w:val="decimal"/>
      <w:lvlText w:val="(%1)"/>
      <w:lvlJc w:val="left"/>
      <w:pPr>
        <w:tabs>
          <w:tab w:val="num" w:pos="-360"/>
        </w:tabs>
        <w:ind w:left="360" w:hanging="360"/>
      </w:pPr>
      <w:rPr>
        <w:rFonts w:cs="Times New Roman" w:hint="default"/>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39" w15:restartNumberingAfterBreak="0">
    <w:nsid w:val="6A5D37A9"/>
    <w:multiLevelType w:val="multilevel"/>
    <w:tmpl w:val="0028679C"/>
    <w:lvl w:ilvl="0">
      <w:start w:val="1"/>
      <w:numFmt w:val="decimal"/>
      <w:lvlText w:val="1.%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C223059"/>
    <w:multiLevelType w:val="hybridMultilevel"/>
    <w:tmpl w:val="953A702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1" w15:restartNumberingAfterBreak="0">
    <w:nsid w:val="6CC9312E"/>
    <w:multiLevelType w:val="hybridMultilevel"/>
    <w:tmpl w:val="7FCE6062"/>
    <w:lvl w:ilvl="0" w:tplc="0F7C6C34">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2" w15:restartNumberingAfterBreak="0">
    <w:nsid w:val="6DC32190"/>
    <w:multiLevelType w:val="hybridMultilevel"/>
    <w:tmpl w:val="A5C29476"/>
    <w:lvl w:ilvl="0" w:tplc="04250011">
      <w:start w:val="1"/>
      <w:numFmt w:val="decimal"/>
      <w:lvlText w:val="%1)"/>
      <w:lvlJc w:val="left"/>
      <w:pPr>
        <w:ind w:left="720" w:hanging="360"/>
      </w:p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EDC3E66"/>
    <w:multiLevelType w:val="hybridMultilevel"/>
    <w:tmpl w:val="1C321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0387437"/>
    <w:multiLevelType w:val="singleLevel"/>
    <w:tmpl w:val="5ABC35C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5" w15:restartNumberingAfterBreak="0">
    <w:nsid w:val="7A2A639F"/>
    <w:multiLevelType w:val="hybridMultilevel"/>
    <w:tmpl w:val="BAD6417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6" w15:restartNumberingAfterBreak="0">
    <w:nsid w:val="7C330409"/>
    <w:multiLevelType w:val="hybridMultilevel"/>
    <w:tmpl w:val="6CD822EE"/>
    <w:lvl w:ilvl="0" w:tplc="AE3A58E2">
      <w:start w:val="1"/>
      <w:numFmt w:val="decimal"/>
      <w:lvlText w:val="%1)"/>
      <w:lvlJc w:val="left"/>
      <w:pPr>
        <w:ind w:left="720" w:hanging="360"/>
      </w:pPr>
      <w:rPr>
        <w:rFonts w:cs="Times New Roman" w:hint="default"/>
      </w:rPr>
    </w:lvl>
    <w:lvl w:ilvl="1" w:tplc="8D989A3A">
      <w:start w:val="2"/>
      <w:numFmt w:val="decimal"/>
      <w:lvlText w:val="%2."/>
      <w:lvlJc w:val="left"/>
      <w:pPr>
        <w:tabs>
          <w:tab w:val="num" w:pos="1440"/>
        </w:tabs>
        <w:ind w:left="1440" w:hanging="360"/>
      </w:pPr>
      <w:rPr>
        <w:rFonts w:hint="default"/>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7" w15:restartNumberingAfterBreak="0">
    <w:nsid w:val="7F676CE8"/>
    <w:multiLevelType w:val="hybridMultilevel"/>
    <w:tmpl w:val="247CFE1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46"/>
  </w:num>
  <w:num w:numId="2">
    <w:abstractNumId w:val="16"/>
  </w:num>
  <w:num w:numId="3">
    <w:abstractNumId w:val="47"/>
  </w:num>
  <w:num w:numId="4">
    <w:abstractNumId w:val="41"/>
  </w:num>
  <w:num w:numId="5">
    <w:abstractNumId w:val="6"/>
  </w:num>
  <w:num w:numId="6">
    <w:abstractNumId w:val="14"/>
  </w:num>
  <w:num w:numId="7">
    <w:abstractNumId w:val="4"/>
  </w:num>
  <w:num w:numId="8">
    <w:abstractNumId w:val="37"/>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6"/>
  </w:num>
  <w:num w:numId="13">
    <w:abstractNumId w:val="2"/>
  </w:num>
  <w:num w:numId="14">
    <w:abstractNumId w:val="33"/>
  </w:num>
  <w:num w:numId="15">
    <w:abstractNumId w:val="38"/>
  </w:num>
  <w:num w:numId="16">
    <w:abstractNumId w:val="25"/>
  </w:num>
  <w:num w:numId="17">
    <w:abstractNumId w:val="28"/>
  </w:num>
  <w:num w:numId="18">
    <w:abstractNumId w:val="44"/>
  </w:num>
  <w:num w:numId="19">
    <w:abstractNumId w:val="27"/>
  </w:num>
  <w:num w:numId="20">
    <w:abstractNumId w:val="19"/>
  </w:num>
  <w:num w:numId="21">
    <w:abstractNumId w:val="7"/>
  </w:num>
  <w:num w:numId="22">
    <w:abstractNumId w:val="26"/>
  </w:num>
  <w:num w:numId="23">
    <w:abstractNumId w:val="34"/>
  </w:num>
  <w:num w:numId="24">
    <w:abstractNumId w:val="31"/>
  </w:num>
  <w:num w:numId="25">
    <w:abstractNumId w:val="24"/>
  </w:num>
  <w:num w:numId="26">
    <w:abstractNumId w:val="12"/>
  </w:num>
  <w:num w:numId="27">
    <w:abstractNumId w:val="5"/>
  </w:num>
  <w:num w:numId="28">
    <w:abstractNumId w:val="0"/>
  </w:num>
  <w:num w:numId="29">
    <w:abstractNumId w:val="32"/>
  </w:num>
  <w:num w:numId="30">
    <w:abstractNumId w:val="22"/>
  </w:num>
  <w:num w:numId="31">
    <w:abstractNumId w:val="3"/>
  </w:num>
  <w:num w:numId="32">
    <w:abstractNumId w:val="45"/>
  </w:num>
  <w:num w:numId="33">
    <w:abstractNumId w:val="15"/>
  </w:num>
  <w:num w:numId="34">
    <w:abstractNumId w:val="21"/>
  </w:num>
  <w:num w:numId="35">
    <w:abstractNumId w:val="13"/>
  </w:num>
  <w:num w:numId="36">
    <w:abstractNumId w:val="23"/>
  </w:num>
  <w:num w:numId="37">
    <w:abstractNumId w:val="30"/>
  </w:num>
  <w:num w:numId="38">
    <w:abstractNumId w:val="40"/>
  </w:num>
  <w:num w:numId="39">
    <w:abstractNumId w:val="39"/>
  </w:num>
  <w:num w:numId="40">
    <w:abstractNumId w:val="35"/>
  </w:num>
  <w:num w:numId="41">
    <w:abstractNumId w:val="42"/>
  </w:num>
  <w:num w:numId="42">
    <w:abstractNumId w:val="10"/>
  </w:num>
  <w:num w:numId="43">
    <w:abstractNumId w:val="29"/>
  </w:num>
  <w:num w:numId="44">
    <w:abstractNumId w:val="43"/>
  </w:num>
  <w:num w:numId="45">
    <w:abstractNumId w:val="20"/>
  </w:num>
  <w:num w:numId="46">
    <w:abstractNumId w:val="17"/>
  </w:num>
  <w:num w:numId="47">
    <w:abstractNumId w:val="1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53"/>
    <w:rsid w:val="00002B9F"/>
    <w:rsid w:val="000226A0"/>
    <w:rsid w:val="00026D47"/>
    <w:rsid w:val="000336C0"/>
    <w:rsid w:val="00044908"/>
    <w:rsid w:val="00054594"/>
    <w:rsid w:val="00057306"/>
    <w:rsid w:val="00062513"/>
    <w:rsid w:val="00064FB9"/>
    <w:rsid w:val="00071CAD"/>
    <w:rsid w:val="00084067"/>
    <w:rsid w:val="000876A9"/>
    <w:rsid w:val="000A52E0"/>
    <w:rsid w:val="000D4307"/>
    <w:rsid w:val="000E0B3C"/>
    <w:rsid w:val="000E373D"/>
    <w:rsid w:val="000E6749"/>
    <w:rsid w:val="00115770"/>
    <w:rsid w:val="001238F1"/>
    <w:rsid w:val="00127153"/>
    <w:rsid w:val="001301D9"/>
    <w:rsid w:val="00135E24"/>
    <w:rsid w:val="0014305E"/>
    <w:rsid w:val="001459F8"/>
    <w:rsid w:val="001517D4"/>
    <w:rsid w:val="00155218"/>
    <w:rsid w:val="00163E50"/>
    <w:rsid w:val="00164760"/>
    <w:rsid w:val="00173647"/>
    <w:rsid w:val="001773A6"/>
    <w:rsid w:val="001803D2"/>
    <w:rsid w:val="00184DBC"/>
    <w:rsid w:val="001935A7"/>
    <w:rsid w:val="001B07C6"/>
    <w:rsid w:val="001C04FD"/>
    <w:rsid w:val="001C5AA6"/>
    <w:rsid w:val="00200725"/>
    <w:rsid w:val="00204EE3"/>
    <w:rsid w:val="00205200"/>
    <w:rsid w:val="00205DFE"/>
    <w:rsid w:val="002231FD"/>
    <w:rsid w:val="00226FC7"/>
    <w:rsid w:val="00231B51"/>
    <w:rsid w:val="00244A98"/>
    <w:rsid w:val="00245202"/>
    <w:rsid w:val="00261FB3"/>
    <w:rsid w:val="0026563B"/>
    <w:rsid w:val="002703B9"/>
    <w:rsid w:val="00277B27"/>
    <w:rsid w:val="002803E9"/>
    <w:rsid w:val="00282816"/>
    <w:rsid w:val="00290B0A"/>
    <w:rsid w:val="00291246"/>
    <w:rsid w:val="002A1646"/>
    <w:rsid w:val="002F1E87"/>
    <w:rsid w:val="002F277F"/>
    <w:rsid w:val="002F2FBE"/>
    <w:rsid w:val="003008A3"/>
    <w:rsid w:val="0030098A"/>
    <w:rsid w:val="00330655"/>
    <w:rsid w:val="00331FB7"/>
    <w:rsid w:val="003369BF"/>
    <w:rsid w:val="003436C3"/>
    <w:rsid w:val="00346150"/>
    <w:rsid w:val="003538EE"/>
    <w:rsid w:val="00356D7E"/>
    <w:rsid w:val="00365DD0"/>
    <w:rsid w:val="0037027F"/>
    <w:rsid w:val="00372E8A"/>
    <w:rsid w:val="00376571"/>
    <w:rsid w:val="0038759A"/>
    <w:rsid w:val="003B1059"/>
    <w:rsid w:val="003B371C"/>
    <w:rsid w:val="003C2F9C"/>
    <w:rsid w:val="003C3621"/>
    <w:rsid w:val="003C4E17"/>
    <w:rsid w:val="003D0A67"/>
    <w:rsid w:val="003D3C39"/>
    <w:rsid w:val="004007D6"/>
    <w:rsid w:val="00442766"/>
    <w:rsid w:val="00443024"/>
    <w:rsid w:val="0044355E"/>
    <w:rsid w:val="00444FBE"/>
    <w:rsid w:val="00446585"/>
    <w:rsid w:val="004528F3"/>
    <w:rsid w:val="00455011"/>
    <w:rsid w:val="00455417"/>
    <w:rsid w:val="004716CD"/>
    <w:rsid w:val="004858E9"/>
    <w:rsid w:val="00485F31"/>
    <w:rsid w:val="004B1A1B"/>
    <w:rsid w:val="004C2ED8"/>
    <w:rsid w:val="004C3051"/>
    <w:rsid w:val="004C3C75"/>
    <w:rsid w:val="004C7E2B"/>
    <w:rsid w:val="004D1E92"/>
    <w:rsid w:val="004E3423"/>
    <w:rsid w:val="004E3DC6"/>
    <w:rsid w:val="004E4763"/>
    <w:rsid w:val="004E538D"/>
    <w:rsid w:val="004F220C"/>
    <w:rsid w:val="004F504A"/>
    <w:rsid w:val="004F6443"/>
    <w:rsid w:val="004F7CE8"/>
    <w:rsid w:val="00517E75"/>
    <w:rsid w:val="00522040"/>
    <w:rsid w:val="0052580B"/>
    <w:rsid w:val="00536360"/>
    <w:rsid w:val="00552D35"/>
    <w:rsid w:val="00556352"/>
    <w:rsid w:val="005608CD"/>
    <w:rsid w:val="00565DD7"/>
    <w:rsid w:val="00570477"/>
    <w:rsid w:val="005729CA"/>
    <w:rsid w:val="00582A8B"/>
    <w:rsid w:val="005872F4"/>
    <w:rsid w:val="00596474"/>
    <w:rsid w:val="005A0F01"/>
    <w:rsid w:val="005A1C25"/>
    <w:rsid w:val="005A6848"/>
    <w:rsid w:val="005D2738"/>
    <w:rsid w:val="005E1DD5"/>
    <w:rsid w:val="005E65D8"/>
    <w:rsid w:val="005E7A63"/>
    <w:rsid w:val="005F1EB6"/>
    <w:rsid w:val="005F28B6"/>
    <w:rsid w:val="005F7187"/>
    <w:rsid w:val="005F7FBE"/>
    <w:rsid w:val="00615FE7"/>
    <w:rsid w:val="00617285"/>
    <w:rsid w:val="00617440"/>
    <w:rsid w:val="006177BF"/>
    <w:rsid w:val="0062521D"/>
    <w:rsid w:val="00636D32"/>
    <w:rsid w:val="00637F2C"/>
    <w:rsid w:val="0064356B"/>
    <w:rsid w:val="0064534B"/>
    <w:rsid w:val="00652450"/>
    <w:rsid w:val="006534B2"/>
    <w:rsid w:val="00662643"/>
    <w:rsid w:val="0066609F"/>
    <w:rsid w:val="00670C54"/>
    <w:rsid w:val="006743D3"/>
    <w:rsid w:val="006744FD"/>
    <w:rsid w:val="00685A63"/>
    <w:rsid w:val="00691009"/>
    <w:rsid w:val="006A3934"/>
    <w:rsid w:val="006B74B7"/>
    <w:rsid w:val="006C01CD"/>
    <w:rsid w:val="006C1F65"/>
    <w:rsid w:val="006C2118"/>
    <w:rsid w:val="006C5E4B"/>
    <w:rsid w:val="006E0CB1"/>
    <w:rsid w:val="006F32BF"/>
    <w:rsid w:val="00701ADE"/>
    <w:rsid w:val="007209F3"/>
    <w:rsid w:val="0072299E"/>
    <w:rsid w:val="007249D3"/>
    <w:rsid w:val="007321E3"/>
    <w:rsid w:val="00733B43"/>
    <w:rsid w:val="00736724"/>
    <w:rsid w:val="0073702F"/>
    <w:rsid w:val="00760903"/>
    <w:rsid w:val="00765602"/>
    <w:rsid w:val="00771D9F"/>
    <w:rsid w:val="00774971"/>
    <w:rsid w:val="00775402"/>
    <w:rsid w:val="007769E4"/>
    <w:rsid w:val="00777D65"/>
    <w:rsid w:val="00784BEF"/>
    <w:rsid w:val="00787D86"/>
    <w:rsid w:val="00796259"/>
    <w:rsid w:val="007A7C73"/>
    <w:rsid w:val="007B7FF7"/>
    <w:rsid w:val="007C52A5"/>
    <w:rsid w:val="007C666D"/>
    <w:rsid w:val="007E0AC2"/>
    <w:rsid w:val="008074ED"/>
    <w:rsid w:val="00815D17"/>
    <w:rsid w:val="00823E77"/>
    <w:rsid w:val="00827691"/>
    <w:rsid w:val="008337F7"/>
    <w:rsid w:val="00837368"/>
    <w:rsid w:val="008467DE"/>
    <w:rsid w:val="00850F9E"/>
    <w:rsid w:val="008540BD"/>
    <w:rsid w:val="00855B18"/>
    <w:rsid w:val="008572A7"/>
    <w:rsid w:val="00860F2D"/>
    <w:rsid w:val="008737A0"/>
    <w:rsid w:val="00886B13"/>
    <w:rsid w:val="00890B0D"/>
    <w:rsid w:val="008A4356"/>
    <w:rsid w:val="008A4F29"/>
    <w:rsid w:val="008B5537"/>
    <w:rsid w:val="008C0712"/>
    <w:rsid w:val="008D2688"/>
    <w:rsid w:val="008D3A00"/>
    <w:rsid w:val="008F3990"/>
    <w:rsid w:val="00900D69"/>
    <w:rsid w:val="00901C19"/>
    <w:rsid w:val="0090219A"/>
    <w:rsid w:val="00916A40"/>
    <w:rsid w:val="00924CA8"/>
    <w:rsid w:val="0094455B"/>
    <w:rsid w:val="00953651"/>
    <w:rsid w:val="0095453D"/>
    <w:rsid w:val="00963EB3"/>
    <w:rsid w:val="00967779"/>
    <w:rsid w:val="00975226"/>
    <w:rsid w:val="0098541A"/>
    <w:rsid w:val="009A0EF1"/>
    <w:rsid w:val="009A4034"/>
    <w:rsid w:val="009A4950"/>
    <w:rsid w:val="009B0FD0"/>
    <w:rsid w:val="009B6EBB"/>
    <w:rsid w:val="009B7A1B"/>
    <w:rsid w:val="009C2918"/>
    <w:rsid w:val="009C36A4"/>
    <w:rsid w:val="009C41BD"/>
    <w:rsid w:val="009C4842"/>
    <w:rsid w:val="009D084C"/>
    <w:rsid w:val="009D5653"/>
    <w:rsid w:val="009E3758"/>
    <w:rsid w:val="00A14414"/>
    <w:rsid w:val="00A16005"/>
    <w:rsid w:val="00A21BEF"/>
    <w:rsid w:val="00A246EA"/>
    <w:rsid w:val="00A27099"/>
    <w:rsid w:val="00A306F0"/>
    <w:rsid w:val="00A37A4F"/>
    <w:rsid w:val="00A4244D"/>
    <w:rsid w:val="00A44AD3"/>
    <w:rsid w:val="00A61405"/>
    <w:rsid w:val="00A631BC"/>
    <w:rsid w:val="00A64D6F"/>
    <w:rsid w:val="00A67884"/>
    <w:rsid w:val="00A70141"/>
    <w:rsid w:val="00A76055"/>
    <w:rsid w:val="00A77045"/>
    <w:rsid w:val="00A91A75"/>
    <w:rsid w:val="00A94C21"/>
    <w:rsid w:val="00AA30BC"/>
    <w:rsid w:val="00AC54DC"/>
    <w:rsid w:val="00AC6F73"/>
    <w:rsid w:val="00AD3779"/>
    <w:rsid w:val="00AD62BF"/>
    <w:rsid w:val="00AE752E"/>
    <w:rsid w:val="00AE7CC9"/>
    <w:rsid w:val="00AF03CD"/>
    <w:rsid w:val="00B05A93"/>
    <w:rsid w:val="00B06F48"/>
    <w:rsid w:val="00B20A7D"/>
    <w:rsid w:val="00B220DB"/>
    <w:rsid w:val="00B40A2A"/>
    <w:rsid w:val="00B500F1"/>
    <w:rsid w:val="00B50C3A"/>
    <w:rsid w:val="00B578E5"/>
    <w:rsid w:val="00B60340"/>
    <w:rsid w:val="00B61D68"/>
    <w:rsid w:val="00B62C2E"/>
    <w:rsid w:val="00B6349B"/>
    <w:rsid w:val="00B65A5F"/>
    <w:rsid w:val="00B72E25"/>
    <w:rsid w:val="00B872FF"/>
    <w:rsid w:val="00B930E0"/>
    <w:rsid w:val="00B96BD3"/>
    <w:rsid w:val="00B96CC2"/>
    <w:rsid w:val="00B978CC"/>
    <w:rsid w:val="00BB4144"/>
    <w:rsid w:val="00BB5A78"/>
    <w:rsid w:val="00BB6B04"/>
    <w:rsid w:val="00BB7379"/>
    <w:rsid w:val="00BC762A"/>
    <w:rsid w:val="00BD3468"/>
    <w:rsid w:val="00BD6BA2"/>
    <w:rsid w:val="00BE0E83"/>
    <w:rsid w:val="00C00CEC"/>
    <w:rsid w:val="00C012F0"/>
    <w:rsid w:val="00C0326A"/>
    <w:rsid w:val="00C03F9A"/>
    <w:rsid w:val="00C13000"/>
    <w:rsid w:val="00C209A7"/>
    <w:rsid w:val="00C233C8"/>
    <w:rsid w:val="00C25F42"/>
    <w:rsid w:val="00C25F77"/>
    <w:rsid w:val="00C34662"/>
    <w:rsid w:val="00C34AF9"/>
    <w:rsid w:val="00C5435A"/>
    <w:rsid w:val="00C63858"/>
    <w:rsid w:val="00C71C6D"/>
    <w:rsid w:val="00C806C2"/>
    <w:rsid w:val="00C86825"/>
    <w:rsid w:val="00C87901"/>
    <w:rsid w:val="00C946C5"/>
    <w:rsid w:val="00CB2439"/>
    <w:rsid w:val="00CD735F"/>
    <w:rsid w:val="00CE01CD"/>
    <w:rsid w:val="00CE1135"/>
    <w:rsid w:val="00D000F6"/>
    <w:rsid w:val="00D0504D"/>
    <w:rsid w:val="00D0549F"/>
    <w:rsid w:val="00D11831"/>
    <w:rsid w:val="00D135DC"/>
    <w:rsid w:val="00D204C2"/>
    <w:rsid w:val="00D23258"/>
    <w:rsid w:val="00D32CBF"/>
    <w:rsid w:val="00D33E35"/>
    <w:rsid w:val="00D356FD"/>
    <w:rsid w:val="00D50A59"/>
    <w:rsid w:val="00D55D06"/>
    <w:rsid w:val="00D70221"/>
    <w:rsid w:val="00D77C47"/>
    <w:rsid w:val="00D818F3"/>
    <w:rsid w:val="00D84854"/>
    <w:rsid w:val="00D87428"/>
    <w:rsid w:val="00D9523D"/>
    <w:rsid w:val="00D97ECC"/>
    <w:rsid w:val="00DA1706"/>
    <w:rsid w:val="00DA5318"/>
    <w:rsid w:val="00DB05D4"/>
    <w:rsid w:val="00DB799E"/>
    <w:rsid w:val="00DB7BF3"/>
    <w:rsid w:val="00DE293B"/>
    <w:rsid w:val="00E058C1"/>
    <w:rsid w:val="00E110C9"/>
    <w:rsid w:val="00E138E1"/>
    <w:rsid w:val="00E225E1"/>
    <w:rsid w:val="00E34C09"/>
    <w:rsid w:val="00E3544C"/>
    <w:rsid w:val="00E36BE1"/>
    <w:rsid w:val="00E413F6"/>
    <w:rsid w:val="00E60AAE"/>
    <w:rsid w:val="00E7597A"/>
    <w:rsid w:val="00EC4441"/>
    <w:rsid w:val="00EC6F2B"/>
    <w:rsid w:val="00EC700C"/>
    <w:rsid w:val="00EC7278"/>
    <w:rsid w:val="00ED2756"/>
    <w:rsid w:val="00ED2B54"/>
    <w:rsid w:val="00ED7F13"/>
    <w:rsid w:val="00EE3346"/>
    <w:rsid w:val="00EF78AC"/>
    <w:rsid w:val="00F03535"/>
    <w:rsid w:val="00F12A8D"/>
    <w:rsid w:val="00F16BA0"/>
    <w:rsid w:val="00F2086C"/>
    <w:rsid w:val="00F368A3"/>
    <w:rsid w:val="00F36FF5"/>
    <w:rsid w:val="00F40ADD"/>
    <w:rsid w:val="00F479AE"/>
    <w:rsid w:val="00F51FCB"/>
    <w:rsid w:val="00F57CC1"/>
    <w:rsid w:val="00F733B8"/>
    <w:rsid w:val="00FC71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35E9162"/>
  <w15:chartTrackingRefBased/>
  <w15:docId w15:val="{5BF4FD9F-6EE7-4EDB-8DDC-42246486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160" w:line="259" w:lineRule="auto"/>
    </w:pPr>
    <w:rPr>
      <w:sz w:val="22"/>
      <w:szCs w:val="22"/>
      <w:lang w:eastAsia="en-US"/>
    </w:rPr>
  </w:style>
  <w:style w:type="paragraph" w:styleId="Pealkiri3">
    <w:name w:val="heading 3"/>
    <w:basedOn w:val="Normaallaad"/>
    <w:next w:val="Normaallaad"/>
    <w:link w:val="Pealkiri3Mrk"/>
    <w:uiPriority w:val="9"/>
    <w:semiHidden/>
    <w:unhideWhenUsed/>
    <w:qFormat/>
    <w:rsid w:val="004B1A1B"/>
    <w:pPr>
      <w:keepNext/>
      <w:spacing w:before="240" w:after="60"/>
      <w:outlineLvl w:val="2"/>
    </w:pPr>
    <w:rPr>
      <w:rFonts w:ascii="Calibri Light" w:eastAsia="Times New Roman"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9D5653"/>
    <w:pPr>
      <w:spacing w:after="0" w:line="240" w:lineRule="auto"/>
    </w:pPr>
    <w:rPr>
      <w:rFonts w:ascii="Segoe UI" w:hAnsi="Segoe UI" w:cs="Segoe UI"/>
      <w:sz w:val="18"/>
      <w:szCs w:val="18"/>
    </w:rPr>
  </w:style>
  <w:style w:type="character" w:customStyle="1" w:styleId="JutumullitekstMrk">
    <w:name w:val="Jutumullitekst Märk"/>
    <w:link w:val="Jutumullitekst"/>
    <w:uiPriority w:val="99"/>
    <w:semiHidden/>
    <w:rsid w:val="009D5653"/>
    <w:rPr>
      <w:rFonts w:ascii="Segoe UI" w:hAnsi="Segoe UI" w:cs="Segoe UI"/>
      <w:sz w:val="18"/>
      <w:szCs w:val="18"/>
      <w:lang w:eastAsia="en-US"/>
    </w:rPr>
  </w:style>
  <w:style w:type="paragraph" w:customStyle="1" w:styleId="Loendilik1">
    <w:name w:val="Loendi lõik1"/>
    <w:basedOn w:val="Normaallaad"/>
    <w:uiPriority w:val="99"/>
    <w:qFormat/>
    <w:rsid w:val="009D5653"/>
    <w:pPr>
      <w:spacing w:after="200" w:line="276" w:lineRule="auto"/>
      <w:ind w:left="720"/>
      <w:contextualSpacing/>
    </w:pPr>
    <w:rPr>
      <w:rFonts w:eastAsia="Times New Roman"/>
    </w:rPr>
  </w:style>
  <w:style w:type="paragraph" w:styleId="Vahedeta">
    <w:name w:val="No Spacing"/>
    <w:uiPriority w:val="1"/>
    <w:qFormat/>
    <w:rsid w:val="00277B27"/>
    <w:rPr>
      <w:sz w:val="22"/>
      <w:szCs w:val="22"/>
      <w:lang w:eastAsia="en-US"/>
    </w:rPr>
  </w:style>
  <w:style w:type="paragraph" w:styleId="Kehatekst">
    <w:name w:val="Body Text"/>
    <w:basedOn w:val="Normaallaad"/>
    <w:link w:val="KehatekstMrk"/>
    <w:rsid w:val="00D135DC"/>
    <w:pPr>
      <w:spacing w:after="0" w:line="240" w:lineRule="auto"/>
    </w:pPr>
    <w:rPr>
      <w:rFonts w:ascii="Times New Roman" w:eastAsia="Times New Roman" w:hAnsi="Times New Roman"/>
      <w:sz w:val="24"/>
      <w:szCs w:val="20"/>
    </w:rPr>
  </w:style>
  <w:style w:type="character" w:customStyle="1" w:styleId="KehatekstMrk">
    <w:name w:val="Kehatekst Märk"/>
    <w:link w:val="Kehatekst"/>
    <w:rsid w:val="00D135DC"/>
    <w:rPr>
      <w:rFonts w:ascii="Times New Roman" w:eastAsia="Times New Roman" w:hAnsi="Times New Roman"/>
      <w:sz w:val="24"/>
      <w:lang w:eastAsia="en-US"/>
    </w:rPr>
  </w:style>
  <w:style w:type="paragraph" w:styleId="Loendilik">
    <w:name w:val="List Paragraph"/>
    <w:basedOn w:val="Normaallaad"/>
    <w:uiPriority w:val="34"/>
    <w:qFormat/>
    <w:rsid w:val="008F3990"/>
    <w:pPr>
      <w:ind w:left="708"/>
    </w:pPr>
  </w:style>
  <w:style w:type="paragraph" w:styleId="Pis">
    <w:name w:val="header"/>
    <w:basedOn w:val="Normaallaad"/>
    <w:link w:val="PisMrk"/>
    <w:uiPriority w:val="99"/>
    <w:unhideWhenUsed/>
    <w:rsid w:val="00AC6F73"/>
    <w:pPr>
      <w:tabs>
        <w:tab w:val="center" w:pos="4536"/>
        <w:tab w:val="right" w:pos="9072"/>
      </w:tabs>
    </w:pPr>
  </w:style>
  <w:style w:type="character" w:customStyle="1" w:styleId="PisMrk">
    <w:name w:val="Päis Märk"/>
    <w:link w:val="Pis"/>
    <w:uiPriority w:val="99"/>
    <w:rsid w:val="00AC6F73"/>
    <w:rPr>
      <w:sz w:val="22"/>
      <w:szCs w:val="22"/>
      <w:lang w:eastAsia="en-US"/>
    </w:rPr>
  </w:style>
  <w:style w:type="paragraph" w:styleId="Jalus">
    <w:name w:val="footer"/>
    <w:basedOn w:val="Normaallaad"/>
    <w:link w:val="JalusMrk"/>
    <w:uiPriority w:val="99"/>
    <w:unhideWhenUsed/>
    <w:rsid w:val="00AC6F73"/>
    <w:pPr>
      <w:tabs>
        <w:tab w:val="center" w:pos="4536"/>
        <w:tab w:val="right" w:pos="9072"/>
      </w:tabs>
    </w:pPr>
  </w:style>
  <w:style w:type="character" w:customStyle="1" w:styleId="JalusMrk">
    <w:name w:val="Jalus Märk"/>
    <w:link w:val="Jalus"/>
    <w:uiPriority w:val="99"/>
    <w:rsid w:val="00AC6F73"/>
    <w:rPr>
      <w:sz w:val="22"/>
      <w:szCs w:val="22"/>
      <w:lang w:eastAsia="en-US"/>
    </w:rPr>
  </w:style>
  <w:style w:type="paragraph" w:styleId="Lihttekst">
    <w:name w:val="Plain Text"/>
    <w:basedOn w:val="Normaallaad"/>
    <w:link w:val="LihttekstMrk"/>
    <w:uiPriority w:val="99"/>
    <w:semiHidden/>
    <w:unhideWhenUsed/>
    <w:rsid w:val="00967779"/>
    <w:pPr>
      <w:spacing w:after="0" w:line="240" w:lineRule="auto"/>
    </w:pPr>
    <w:rPr>
      <w:szCs w:val="21"/>
    </w:rPr>
  </w:style>
  <w:style w:type="character" w:customStyle="1" w:styleId="LihttekstMrk">
    <w:name w:val="Lihttekst Märk"/>
    <w:link w:val="Lihttekst"/>
    <w:uiPriority w:val="99"/>
    <w:semiHidden/>
    <w:rsid w:val="00967779"/>
    <w:rPr>
      <w:sz w:val="22"/>
      <w:szCs w:val="21"/>
      <w:lang w:eastAsia="en-US"/>
    </w:rPr>
  </w:style>
  <w:style w:type="paragraph" w:styleId="Normaallaadveeb">
    <w:name w:val="Normal (Web)"/>
    <w:basedOn w:val="Normaallaad"/>
    <w:unhideWhenUsed/>
    <w:rsid w:val="00A94C21"/>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Pealkiri3Mrk">
    <w:name w:val="Pealkiri 3 Märk"/>
    <w:link w:val="Pealkiri3"/>
    <w:uiPriority w:val="9"/>
    <w:semiHidden/>
    <w:rsid w:val="004B1A1B"/>
    <w:rPr>
      <w:rFonts w:ascii="Calibri Light" w:eastAsia="Times New Roman" w:hAnsi="Calibri Light" w:cs="Times New Roman"/>
      <w:b/>
      <w:bCs/>
      <w:sz w:val="26"/>
      <w:szCs w:val="26"/>
      <w:lang w:eastAsia="en-US"/>
    </w:rPr>
  </w:style>
  <w:style w:type="character" w:customStyle="1" w:styleId="apple-converted-space">
    <w:name w:val="apple-converted-space"/>
    <w:rsid w:val="004B1A1B"/>
  </w:style>
  <w:style w:type="character" w:styleId="Kommentaariviide">
    <w:name w:val="annotation reference"/>
    <w:uiPriority w:val="99"/>
    <w:semiHidden/>
    <w:unhideWhenUsed/>
    <w:rsid w:val="001935A7"/>
    <w:rPr>
      <w:sz w:val="16"/>
      <w:szCs w:val="16"/>
    </w:rPr>
  </w:style>
  <w:style w:type="paragraph" w:styleId="Kommentaaritekst">
    <w:name w:val="annotation text"/>
    <w:basedOn w:val="Normaallaad"/>
    <w:link w:val="KommentaaritekstMrk"/>
    <w:uiPriority w:val="99"/>
    <w:semiHidden/>
    <w:unhideWhenUsed/>
    <w:rsid w:val="001935A7"/>
    <w:rPr>
      <w:sz w:val="20"/>
      <w:szCs w:val="20"/>
    </w:rPr>
  </w:style>
  <w:style w:type="character" w:customStyle="1" w:styleId="KommentaaritekstMrk">
    <w:name w:val="Kommentaari tekst Märk"/>
    <w:link w:val="Kommentaaritekst"/>
    <w:uiPriority w:val="99"/>
    <w:semiHidden/>
    <w:rsid w:val="001935A7"/>
    <w:rPr>
      <w:lang w:eastAsia="en-US"/>
    </w:rPr>
  </w:style>
  <w:style w:type="paragraph" w:styleId="Kommentaariteema">
    <w:name w:val="annotation subject"/>
    <w:basedOn w:val="Kommentaaritekst"/>
    <w:next w:val="Kommentaaritekst"/>
    <w:link w:val="KommentaariteemaMrk"/>
    <w:uiPriority w:val="99"/>
    <w:semiHidden/>
    <w:unhideWhenUsed/>
    <w:rsid w:val="001935A7"/>
    <w:rPr>
      <w:b/>
      <w:bCs/>
    </w:rPr>
  </w:style>
  <w:style w:type="character" w:customStyle="1" w:styleId="KommentaariteemaMrk">
    <w:name w:val="Kommentaari teema Märk"/>
    <w:link w:val="Kommentaariteema"/>
    <w:uiPriority w:val="99"/>
    <w:semiHidden/>
    <w:rsid w:val="001935A7"/>
    <w:rPr>
      <w:b/>
      <w:bCs/>
      <w:lang w:eastAsia="en-US"/>
    </w:rPr>
  </w:style>
  <w:style w:type="table" w:styleId="Kontuurtabel">
    <w:name w:val="Table Grid"/>
    <w:basedOn w:val="Normaaltabel"/>
    <w:uiPriority w:val="39"/>
    <w:rsid w:val="00223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endilik2">
    <w:name w:val="Loendi lõik2"/>
    <w:basedOn w:val="Normaallaad"/>
    <w:uiPriority w:val="99"/>
    <w:qFormat/>
    <w:rsid w:val="00BC762A"/>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9434">
      <w:bodyDiv w:val="1"/>
      <w:marLeft w:val="0"/>
      <w:marRight w:val="0"/>
      <w:marTop w:val="0"/>
      <w:marBottom w:val="0"/>
      <w:divBdr>
        <w:top w:val="none" w:sz="0" w:space="0" w:color="auto"/>
        <w:left w:val="none" w:sz="0" w:space="0" w:color="auto"/>
        <w:bottom w:val="none" w:sz="0" w:space="0" w:color="auto"/>
        <w:right w:val="none" w:sz="0" w:space="0" w:color="auto"/>
      </w:divBdr>
      <w:divsChild>
        <w:div w:id="297999262">
          <w:marLeft w:val="0"/>
          <w:marRight w:val="0"/>
          <w:marTop w:val="450"/>
          <w:marBottom w:val="0"/>
          <w:divBdr>
            <w:top w:val="none" w:sz="0" w:space="0" w:color="auto"/>
            <w:left w:val="none" w:sz="0" w:space="0" w:color="auto"/>
            <w:bottom w:val="none" w:sz="0" w:space="0" w:color="auto"/>
            <w:right w:val="none" w:sz="0" w:space="0" w:color="auto"/>
          </w:divBdr>
          <w:divsChild>
            <w:div w:id="1070663881">
              <w:marLeft w:val="0"/>
              <w:marRight w:val="0"/>
              <w:marTop w:val="0"/>
              <w:marBottom w:val="0"/>
              <w:divBdr>
                <w:top w:val="none" w:sz="0" w:space="0" w:color="auto"/>
                <w:left w:val="none" w:sz="0" w:space="0" w:color="auto"/>
                <w:bottom w:val="none" w:sz="0" w:space="0" w:color="auto"/>
                <w:right w:val="none" w:sz="0" w:space="0" w:color="auto"/>
              </w:divBdr>
            </w:div>
          </w:divsChild>
        </w:div>
        <w:div w:id="733550605">
          <w:marLeft w:val="0"/>
          <w:marRight w:val="0"/>
          <w:marTop w:val="0"/>
          <w:marBottom w:val="0"/>
          <w:divBdr>
            <w:top w:val="none" w:sz="0" w:space="0" w:color="auto"/>
            <w:left w:val="none" w:sz="0" w:space="0" w:color="auto"/>
            <w:bottom w:val="none" w:sz="0" w:space="0" w:color="auto"/>
            <w:right w:val="none" w:sz="0" w:space="0" w:color="auto"/>
          </w:divBdr>
          <w:divsChild>
            <w:div w:id="1362123890">
              <w:marLeft w:val="0"/>
              <w:marRight w:val="0"/>
              <w:marTop w:val="0"/>
              <w:marBottom w:val="0"/>
              <w:divBdr>
                <w:top w:val="none" w:sz="0" w:space="0" w:color="auto"/>
                <w:left w:val="none" w:sz="0" w:space="0" w:color="auto"/>
                <w:bottom w:val="none" w:sz="0" w:space="0" w:color="auto"/>
                <w:right w:val="none" w:sz="0" w:space="0" w:color="auto"/>
              </w:divBdr>
              <w:divsChild>
                <w:div w:id="543490584">
                  <w:marLeft w:val="0"/>
                  <w:marRight w:val="0"/>
                  <w:marTop w:val="0"/>
                  <w:marBottom w:val="0"/>
                  <w:divBdr>
                    <w:top w:val="none" w:sz="0" w:space="0" w:color="auto"/>
                    <w:left w:val="none" w:sz="0" w:space="0" w:color="auto"/>
                    <w:bottom w:val="none" w:sz="0" w:space="0" w:color="auto"/>
                    <w:right w:val="none" w:sz="0" w:space="0" w:color="auto"/>
                  </w:divBdr>
                  <w:divsChild>
                    <w:div w:id="212804047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407388721">
      <w:bodyDiv w:val="1"/>
      <w:marLeft w:val="0"/>
      <w:marRight w:val="0"/>
      <w:marTop w:val="0"/>
      <w:marBottom w:val="0"/>
      <w:divBdr>
        <w:top w:val="none" w:sz="0" w:space="0" w:color="auto"/>
        <w:left w:val="none" w:sz="0" w:space="0" w:color="auto"/>
        <w:bottom w:val="none" w:sz="0" w:space="0" w:color="auto"/>
        <w:right w:val="none" w:sz="0" w:space="0" w:color="auto"/>
      </w:divBdr>
    </w:div>
    <w:div w:id="1375813148">
      <w:bodyDiv w:val="1"/>
      <w:marLeft w:val="0"/>
      <w:marRight w:val="0"/>
      <w:marTop w:val="0"/>
      <w:marBottom w:val="0"/>
      <w:divBdr>
        <w:top w:val="none" w:sz="0" w:space="0" w:color="auto"/>
        <w:left w:val="none" w:sz="0" w:space="0" w:color="auto"/>
        <w:bottom w:val="none" w:sz="0" w:space="0" w:color="auto"/>
        <w:right w:val="none" w:sz="0" w:space="0" w:color="auto"/>
      </w:divBdr>
      <w:divsChild>
        <w:div w:id="1915124790">
          <w:marLeft w:val="0"/>
          <w:marRight w:val="0"/>
          <w:marTop w:val="0"/>
          <w:marBottom w:val="0"/>
          <w:divBdr>
            <w:top w:val="none" w:sz="0" w:space="0" w:color="auto"/>
            <w:left w:val="none" w:sz="0" w:space="0" w:color="auto"/>
            <w:bottom w:val="none" w:sz="0" w:space="0" w:color="auto"/>
            <w:right w:val="none" w:sz="0" w:space="0" w:color="auto"/>
          </w:divBdr>
          <w:divsChild>
            <w:div w:id="1318606904">
              <w:marLeft w:val="0"/>
              <w:marRight w:val="0"/>
              <w:marTop w:val="0"/>
              <w:marBottom w:val="0"/>
              <w:divBdr>
                <w:top w:val="none" w:sz="0" w:space="0" w:color="auto"/>
                <w:left w:val="none" w:sz="0" w:space="0" w:color="auto"/>
                <w:bottom w:val="none" w:sz="0" w:space="0" w:color="auto"/>
                <w:right w:val="none" w:sz="0" w:space="0" w:color="auto"/>
              </w:divBdr>
              <w:divsChild>
                <w:div w:id="890774426">
                  <w:marLeft w:val="150"/>
                  <w:marRight w:val="75"/>
                  <w:marTop w:val="150"/>
                  <w:marBottom w:val="75"/>
                  <w:divBdr>
                    <w:top w:val="none" w:sz="0" w:space="0" w:color="auto"/>
                    <w:left w:val="single" w:sz="12" w:space="8" w:color="C3D9E5"/>
                    <w:bottom w:val="none" w:sz="0" w:space="0" w:color="auto"/>
                    <w:right w:val="none" w:sz="0" w:space="0" w:color="auto"/>
                  </w:divBdr>
                  <w:divsChild>
                    <w:div w:id="1652098727">
                      <w:marLeft w:val="0"/>
                      <w:marRight w:val="0"/>
                      <w:marTop w:val="0"/>
                      <w:marBottom w:val="0"/>
                      <w:divBdr>
                        <w:top w:val="none" w:sz="0" w:space="0" w:color="auto"/>
                        <w:left w:val="none" w:sz="0" w:space="0" w:color="auto"/>
                        <w:bottom w:val="none" w:sz="0" w:space="0" w:color="auto"/>
                        <w:right w:val="none" w:sz="0" w:space="0" w:color="auto"/>
                      </w:divBdr>
                      <w:divsChild>
                        <w:div w:id="646326424">
                          <w:marLeft w:val="0"/>
                          <w:marRight w:val="0"/>
                          <w:marTop w:val="0"/>
                          <w:marBottom w:val="0"/>
                          <w:divBdr>
                            <w:top w:val="none" w:sz="0" w:space="0" w:color="auto"/>
                            <w:left w:val="none" w:sz="0" w:space="0" w:color="auto"/>
                            <w:bottom w:val="none" w:sz="0" w:space="0" w:color="auto"/>
                            <w:right w:val="none" w:sz="0" w:space="0" w:color="auto"/>
                          </w:divBdr>
                          <w:divsChild>
                            <w:div w:id="2018922522">
                              <w:marLeft w:val="0"/>
                              <w:marRight w:val="0"/>
                              <w:marTop w:val="0"/>
                              <w:marBottom w:val="0"/>
                              <w:divBdr>
                                <w:top w:val="none" w:sz="0" w:space="0" w:color="auto"/>
                                <w:left w:val="none" w:sz="0" w:space="0" w:color="auto"/>
                                <w:bottom w:val="none" w:sz="0" w:space="0" w:color="auto"/>
                                <w:right w:val="none" w:sz="0" w:space="0" w:color="auto"/>
                              </w:divBdr>
                              <w:divsChild>
                                <w:div w:id="552892804">
                                  <w:marLeft w:val="0"/>
                                  <w:marRight w:val="0"/>
                                  <w:marTop w:val="0"/>
                                  <w:marBottom w:val="0"/>
                                  <w:divBdr>
                                    <w:top w:val="none" w:sz="0" w:space="0" w:color="auto"/>
                                    <w:left w:val="none" w:sz="0" w:space="0" w:color="auto"/>
                                    <w:bottom w:val="none" w:sz="0" w:space="0" w:color="auto"/>
                                    <w:right w:val="none" w:sz="0" w:space="0" w:color="auto"/>
                                  </w:divBdr>
                                  <w:divsChild>
                                    <w:div w:id="186721487">
                                      <w:marLeft w:val="0"/>
                                      <w:marRight w:val="0"/>
                                      <w:marTop w:val="0"/>
                                      <w:marBottom w:val="0"/>
                                      <w:divBdr>
                                        <w:top w:val="none" w:sz="0" w:space="0" w:color="auto"/>
                                        <w:left w:val="none" w:sz="0" w:space="0" w:color="auto"/>
                                        <w:bottom w:val="none" w:sz="0" w:space="0" w:color="auto"/>
                                        <w:right w:val="none" w:sz="0" w:space="0" w:color="auto"/>
                                      </w:divBdr>
                                      <w:divsChild>
                                        <w:div w:id="973098033">
                                          <w:marLeft w:val="0"/>
                                          <w:marRight w:val="0"/>
                                          <w:marTop w:val="0"/>
                                          <w:marBottom w:val="0"/>
                                          <w:divBdr>
                                            <w:top w:val="none" w:sz="0" w:space="0" w:color="auto"/>
                                            <w:left w:val="none" w:sz="0" w:space="0" w:color="auto"/>
                                            <w:bottom w:val="none" w:sz="0" w:space="0" w:color="auto"/>
                                            <w:right w:val="none" w:sz="0" w:space="0" w:color="auto"/>
                                          </w:divBdr>
                                          <w:divsChild>
                                            <w:div w:id="1358197402">
                                              <w:marLeft w:val="0"/>
                                              <w:marRight w:val="0"/>
                                              <w:marTop w:val="0"/>
                                              <w:marBottom w:val="0"/>
                                              <w:divBdr>
                                                <w:top w:val="none" w:sz="0" w:space="0" w:color="auto"/>
                                                <w:left w:val="none" w:sz="0" w:space="0" w:color="auto"/>
                                                <w:bottom w:val="none" w:sz="0" w:space="0" w:color="auto"/>
                                                <w:right w:val="none" w:sz="0" w:space="0" w:color="auto"/>
                                              </w:divBdr>
                                              <w:divsChild>
                                                <w:div w:id="56325712">
                                                  <w:marLeft w:val="0"/>
                                                  <w:marRight w:val="0"/>
                                                  <w:marTop w:val="0"/>
                                                  <w:marBottom w:val="0"/>
                                                  <w:divBdr>
                                                    <w:top w:val="none" w:sz="0" w:space="0" w:color="auto"/>
                                                    <w:left w:val="none" w:sz="0" w:space="0" w:color="auto"/>
                                                    <w:bottom w:val="none" w:sz="0" w:space="0" w:color="auto"/>
                                                    <w:right w:val="none" w:sz="0" w:space="0" w:color="auto"/>
                                                  </w:divBdr>
                                                </w:div>
                                                <w:div w:id="237401081">
                                                  <w:marLeft w:val="0"/>
                                                  <w:marRight w:val="0"/>
                                                  <w:marTop w:val="0"/>
                                                  <w:marBottom w:val="0"/>
                                                  <w:divBdr>
                                                    <w:top w:val="none" w:sz="0" w:space="0" w:color="auto"/>
                                                    <w:left w:val="none" w:sz="0" w:space="0" w:color="auto"/>
                                                    <w:bottom w:val="none" w:sz="0" w:space="0" w:color="auto"/>
                                                    <w:right w:val="none" w:sz="0" w:space="0" w:color="auto"/>
                                                  </w:divBdr>
                                                </w:div>
                                                <w:div w:id="244998473">
                                                  <w:marLeft w:val="0"/>
                                                  <w:marRight w:val="0"/>
                                                  <w:marTop w:val="0"/>
                                                  <w:marBottom w:val="0"/>
                                                  <w:divBdr>
                                                    <w:top w:val="none" w:sz="0" w:space="0" w:color="auto"/>
                                                    <w:left w:val="none" w:sz="0" w:space="0" w:color="auto"/>
                                                    <w:bottom w:val="none" w:sz="0" w:space="0" w:color="auto"/>
                                                    <w:right w:val="none" w:sz="0" w:space="0" w:color="auto"/>
                                                  </w:divBdr>
                                                </w:div>
                                                <w:div w:id="590428976">
                                                  <w:marLeft w:val="0"/>
                                                  <w:marRight w:val="0"/>
                                                  <w:marTop w:val="0"/>
                                                  <w:marBottom w:val="0"/>
                                                  <w:divBdr>
                                                    <w:top w:val="none" w:sz="0" w:space="0" w:color="auto"/>
                                                    <w:left w:val="none" w:sz="0" w:space="0" w:color="auto"/>
                                                    <w:bottom w:val="none" w:sz="0" w:space="0" w:color="auto"/>
                                                    <w:right w:val="none" w:sz="0" w:space="0" w:color="auto"/>
                                                  </w:divBdr>
                                                </w:div>
                                                <w:div w:id="799498729">
                                                  <w:marLeft w:val="0"/>
                                                  <w:marRight w:val="0"/>
                                                  <w:marTop w:val="0"/>
                                                  <w:marBottom w:val="0"/>
                                                  <w:divBdr>
                                                    <w:top w:val="none" w:sz="0" w:space="0" w:color="auto"/>
                                                    <w:left w:val="none" w:sz="0" w:space="0" w:color="auto"/>
                                                    <w:bottom w:val="none" w:sz="0" w:space="0" w:color="auto"/>
                                                    <w:right w:val="none" w:sz="0" w:space="0" w:color="auto"/>
                                                  </w:divBdr>
                                                </w:div>
                                                <w:div w:id="1028868379">
                                                  <w:marLeft w:val="0"/>
                                                  <w:marRight w:val="0"/>
                                                  <w:marTop w:val="0"/>
                                                  <w:marBottom w:val="0"/>
                                                  <w:divBdr>
                                                    <w:top w:val="none" w:sz="0" w:space="0" w:color="auto"/>
                                                    <w:left w:val="none" w:sz="0" w:space="0" w:color="auto"/>
                                                    <w:bottom w:val="none" w:sz="0" w:space="0" w:color="auto"/>
                                                    <w:right w:val="none" w:sz="0" w:space="0" w:color="auto"/>
                                                  </w:divBdr>
                                                </w:div>
                                                <w:div w:id="1099913910">
                                                  <w:marLeft w:val="0"/>
                                                  <w:marRight w:val="0"/>
                                                  <w:marTop w:val="0"/>
                                                  <w:marBottom w:val="0"/>
                                                  <w:divBdr>
                                                    <w:top w:val="none" w:sz="0" w:space="0" w:color="auto"/>
                                                    <w:left w:val="none" w:sz="0" w:space="0" w:color="auto"/>
                                                    <w:bottom w:val="none" w:sz="0" w:space="0" w:color="auto"/>
                                                    <w:right w:val="none" w:sz="0" w:space="0" w:color="auto"/>
                                                  </w:divBdr>
                                                </w:div>
                                                <w:div w:id="1316373495">
                                                  <w:marLeft w:val="0"/>
                                                  <w:marRight w:val="0"/>
                                                  <w:marTop w:val="0"/>
                                                  <w:marBottom w:val="0"/>
                                                  <w:divBdr>
                                                    <w:top w:val="none" w:sz="0" w:space="0" w:color="auto"/>
                                                    <w:left w:val="none" w:sz="0" w:space="0" w:color="auto"/>
                                                    <w:bottom w:val="none" w:sz="0" w:space="0" w:color="auto"/>
                                                    <w:right w:val="none" w:sz="0" w:space="0" w:color="auto"/>
                                                  </w:divBdr>
                                                </w:div>
                                                <w:div w:id="1673601551">
                                                  <w:marLeft w:val="0"/>
                                                  <w:marRight w:val="0"/>
                                                  <w:marTop w:val="0"/>
                                                  <w:marBottom w:val="0"/>
                                                  <w:divBdr>
                                                    <w:top w:val="none" w:sz="0" w:space="0" w:color="auto"/>
                                                    <w:left w:val="none" w:sz="0" w:space="0" w:color="auto"/>
                                                    <w:bottom w:val="none" w:sz="0" w:space="0" w:color="auto"/>
                                                    <w:right w:val="none" w:sz="0" w:space="0" w:color="auto"/>
                                                  </w:divBdr>
                                                </w:div>
                                                <w:div w:id="2017951182">
                                                  <w:marLeft w:val="0"/>
                                                  <w:marRight w:val="0"/>
                                                  <w:marTop w:val="0"/>
                                                  <w:marBottom w:val="0"/>
                                                  <w:divBdr>
                                                    <w:top w:val="none" w:sz="0" w:space="0" w:color="auto"/>
                                                    <w:left w:val="none" w:sz="0" w:space="0" w:color="auto"/>
                                                    <w:bottom w:val="none" w:sz="0" w:space="0" w:color="auto"/>
                                                    <w:right w:val="none" w:sz="0" w:space="0" w:color="auto"/>
                                                  </w:divBdr>
                                                </w:div>
                                                <w:div w:id="20283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214494">
      <w:bodyDiv w:val="1"/>
      <w:marLeft w:val="0"/>
      <w:marRight w:val="0"/>
      <w:marTop w:val="0"/>
      <w:marBottom w:val="0"/>
      <w:divBdr>
        <w:top w:val="none" w:sz="0" w:space="0" w:color="auto"/>
        <w:left w:val="none" w:sz="0" w:space="0" w:color="auto"/>
        <w:bottom w:val="none" w:sz="0" w:space="0" w:color="auto"/>
        <w:right w:val="none" w:sz="0" w:space="0" w:color="auto"/>
      </w:divBdr>
    </w:div>
    <w:div w:id="19999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DF3E-FC1C-47B6-9802-23883E8E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8709</Words>
  <Characters>50517</Characters>
  <Application>Microsoft Office Word</Application>
  <DocSecurity>0</DocSecurity>
  <Lines>420</Lines>
  <Paragraphs>118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OSKAR LUTSU PALAMUSE GÜMNAASIUMI  GÜMNAASIUMIASTME ÕPPEKAVA</vt:lpstr>
      <vt:lpstr>OSKAR LUTSU PALAMUSE GÜMNAASIUMI  GÜMNAASIUMIASTME ÕPPEKAVA</vt:lpstr>
      <vt:lpstr>OSKAR LUTSU PALAMUSE GÜMNAASIUMI  GÜMNAASIUMIASTME ÕPPEKAVA</vt:lpstr>
    </vt:vector>
  </TitlesOfParts>
  <Company>OLPG</Company>
  <LinksUpToDate>false</LinksUpToDate>
  <CharactersWithSpaces>59108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OSKAR LUTSU PALAMUSE GÜMNAASIUMI  GÜMNAASIUMIASTME ÕPPEKAVA</dc:title>
  <dc:subject/>
  <dc:creator>Tiina Luige</dc:creator>
  <cp:keywords/>
  <cp:lastModifiedBy>Merike Laiuste</cp:lastModifiedBy>
  <cp:revision>12</cp:revision>
  <cp:lastPrinted>2017-05-04T11:51:00Z</cp:lastPrinted>
  <dcterms:created xsi:type="dcterms:W3CDTF">2019-09-05T14:21:00Z</dcterms:created>
  <dcterms:modified xsi:type="dcterms:W3CDTF">2020-12-03T09:44:00Z</dcterms:modified>
</cp:coreProperties>
</file>